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0427C" w:rsidR="008A2053" w:rsidP="155780EE" w:rsidRDefault="00EE1935" w14:paraId="1177F133" w14:textId="7A368C91">
      <w:pPr>
        <w:spacing w:line="259" w:lineRule="auto"/>
        <w:jc w:val="center"/>
        <w:rPr>
          <w:rFonts w:ascii="Calibri" w:hAnsi="Calibri" w:eastAsia="Tahoma" w:cs="Calibri"/>
          <w:b/>
          <w:bCs/>
          <w:sz w:val="22"/>
          <w:szCs w:val="22"/>
          <w:lang w:val="en-US"/>
        </w:rPr>
      </w:pPr>
      <w:r w:rsidRPr="0080427C">
        <w:rPr>
          <w:rFonts w:ascii="Calibri" w:hAnsi="Calibri" w:eastAsia="Tahoma" w:cs="Calibri"/>
          <w:b/>
          <w:bCs/>
          <w:sz w:val="22"/>
          <w:szCs w:val="22"/>
          <w:lang w:val="en-US"/>
        </w:rPr>
        <w:t xml:space="preserve">DOCUMENT FOR VOTING REMOTELY ON THE ITEMS OF THE AGENDA TAKING PLACE BEFORE THE </w:t>
      </w:r>
      <w:r w:rsidRPr="0080427C" w:rsidR="167BEFE7">
        <w:rPr>
          <w:rFonts w:ascii="Calibri" w:hAnsi="Calibri" w:eastAsia="Tahoma" w:cs="Calibri"/>
          <w:b/>
          <w:bCs/>
          <w:sz w:val="22"/>
          <w:szCs w:val="22"/>
          <w:lang w:val="en-US"/>
        </w:rPr>
        <w:t xml:space="preserve">ANNUAL </w:t>
      </w:r>
      <w:r w:rsidRPr="0080427C">
        <w:rPr>
          <w:rFonts w:ascii="Calibri" w:hAnsi="Calibri" w:eastAsia="Tahoma" w:cs="Calibri"/>
          <w:b/>
          <w:bCs/>
          <w:sz w:val="22"/>
          <w:szCs w:val="22"/>
          <w:lang w:val="en-US"/>
        </w:rPr>
        <w:t xml:space="preserve">GENERAL MEETING OF SHAREHOLDERS OF </w:t>
      </w:r>
      <w:r w:rsidRPr="0080427C" w:rsidR="000A3DB2">
        <w:rPr>
          <w:rStyle w:val="normaltextrun"/>
          <w:rFonts w:ascii="Calibri" w:hAnsi="Calibri" w:cs="Calibri"/>
          <w:b/>
          <w:bCs/>
          <w:color w:val="000000"/>
          <w:sz w:val="22"/>
          <w:szCs w:val="22"/>
          <w:bdr w:val="none" w:color="auto" w:sz="0" w:space="0" w:frame="1"/>
          <w:lang w:val="en-US"/>
        </w:rPr>
        <w:t>"</w:t>
      </w:r>
      <w:r w:rsidRPr="0080427C" w:rsidR="000A3DB2">
        <w:rPr>
          <w:rStyle w:val="normaltextrun"/>
          <w:rFonts w:ascii="Calibri" w:hAnsi="Calibri" w:cs="Calibri"/>
          <w:b/>
          <w:bCs/>
          <w:color w:val="000000"/>
          <w:sz w:val="22"/>
          <w:szCs w:val="22"/>
          <w:shd w:val="clear" w:color="auto" w:fill="FFFFFF"/>
          <w:lang w:val="en-US"/>
        </w:rPr>
        <w:t>IDEAL HOLDINGS S.A.</w:t>
      </w:r>
      <w:r w:rsidRPr="0080427C" w:rsidR="000A3DB2">
        <w:rPr>
          <w:rStyle w:val="normaltextrun"/>
          <w:rFonts w:ascii="Calibri" w:hAnsi="Calibri" w:cs="Calibri"/>
          <w:b/>
          <w:bCs/>
          <w:color w:val="000000"/>
          <w:sz w:val="22"/>
          <w:szCs w:val="22"/>
          <w:bdr w:val="none" w:color="auto" w:sz="0" w:space="0" w:frame="1"/>
          <w:lang w:val="en-US"/>
        </w:rPr>
        <w:t>"</w:t>
      </w:r>
    </w:p>
    <w:p w:rsidRPr="00631AA1" w:rsidR="0068092C" w:rsidP="6EBB5742" w:rsidRDefault="0068092C" w14:paraId="6118B540" w14:textId="424CA05D">
      <w:pPr>
        <w:jc w:val="center"/>
        <w:rPr>
          <w:rFonts w:ascii="Calibri" w:hAnsi="Calibri" w:eastAsia="Tahoma" w:cs="Calibri"/>
          <w:b/>
          <w:bCs/>
          <w:sz w:val="22"/>
          <w:szCs w:val="22"/>
          <w:lang w:val="en-US"/>
        </w:rPr>
      </w:pPr>
      <w:r w:rsidRPr="6EBB5742">
        <w:rPr>
          <w:rFonts w:ascii="Calibri" w:hAnsi="Calibri" w:eastAsia="Tahoma" w:cs="Calibri"/>
          <w:b/>
          <w:bCs/>
          <w:sz w:val="22"/>
          <w:szCs w:val="22"/>
          <w:lang w:val="en-US"/>
        </w:rPr>
        <w:t xml:space="preserve">On </w:t>
      </w:r>
      <w:r w:rsidRPr="6EBB5742" w:rsidR="6FFE487E">
        <w:rPr>
          <w:rFonts w:ascii="Calibri" w:hAnsi="Calibri" w:eastAsia="Tahoma" w:cs="Calibri"/>
          <w:b/>
          <w:bCs/>
          <w:sz w:val="22"/>
          <w:szCs w:val="22"/>
          <w:lang w:val="en-US"/>
        </w:rPr>
        <w:t>4</w:t>
      </w:r>
      <w:r w:rsidRPr="6EBB5742">
        <w:rPr>
          <w:rFonts w:ascii="Calibri" w:hAnsi="Calibri" w:eastAsia="Tahoma" w:cs="Calibri"/>
          <w:b/>
          <w:bCs/>
          <w:sz w:val="22"/>
          <w:szCs w:val="22"/>
          <w:lang w:val="en-US"/>
        </w:rPr>
        <w:t xml:space="preserve">th </w:t>
      </w:r>
      <w:r w:rsidRPr="6EBB5742" w:rsidR="5F7D83E2">
        <w:rPr>
          <w:rFonts w:ascii="Calibri" w:hAnsi="Calibri" w:eastAsia="Tahoma" w:cs="Calibri"/>
          <w:b/>
          <w:bCs/>
          <w:sz w:val="22"/>
          <w:szCs w:val="22"/>
          <w:lang w:val="en-US"/>
        </w:rPr>
        <w:t xml:space="preserve">JUNE </w:t>
      </w:r>
      <w:r w:rsidRPr="6EBB5742">
        <w:rPr>
          <w:rFonts w:ascii="Calibri" w:hAnsi="Calibri" w:eastAsia="Tahoma" w:cs="Calibri"/>
          <w:b/>
          <w:bCs/>
          <w:sz w:val="22"/>
          <w:szCs w:val="22"/>
          <w:lang w:val="en-US"/>
        </w:rPr>
        <w:t>2026</w:t>
      </w:r>
    </w:p>
    <w:p w:rsidRPr="00C71E51" w:rsidR="00BA762E" w:rsidP="6900EB2D" w:rsidRDefault="001A19C9" w14:paraId="00000003" w14:textId="5D0D3895">
      <w:pPr>
        <w:jc w:val="center"/>
        <w:rPr>
          <w:rFonts w:ascii="Calibri" w:hAnsi="Calibri" w:eastAsia="Tahoma" w:cs="Calibri"/>
          <w:b/>
          <w:bCs/>
          <w:sz w:val="22"/>
          <w:szCs w:val="22"/>
          <w:lang w:val="en-US"/>
        </w:rPr>
      </w:pPr>
      <w:r w:rsidRPr="00C71E51">
        <w:rPr>
          <w:rFonts w:ascii="Calibri" w:hAnsi="Calibri" w:eastAsia="Tahoma" w:cs="Calibri"/>
          <w:b/>
          <w:bCs/>
          <w:sz w:val="22"/>
          <w:szCs w:val="22"/>
          <w:lang w:val="en-US"/>
        </w:rPr>
        <w:t xml:space="preserve"> </w:t>
      </w:r>
    </w:p>
    <w:p w:rsidRPr="00C71E51" w:rsidR="00BA762E" w:rsidP="00FF71A8" w:rsidRDefault="00BA762E" w14:paraId="00000004" w14:textId="77777777">
      <w:pPr>
        <w:rPr>
          <w:rFonts w:ascii="Calibri" w:hAnsi="Calibri" w:eastAsia="Tahoma" w:cs="Calibri"/>
          <w:sz w:val="22"/>
          <w:szCs w:val="22"/>
          <w:lang w:val="en-US"/>
        </w:rPr>
      </w:pPr>
    </w:p>
    <w:p w:rsidRPr="00684FA1" w:rsidR="00BA762E" w:rsidP="00CE3F15" w:rsidRDefault="003E47B8" w14:paraId="00000005" w14:textId="32A176C5">
      <w:pPr>
        <w:jc w:val="both"/>
        <w:rPr>
          <w:rFonts w:ascii="Calibri" w:hAnsi="Calibri" w:eastAsia="Tahoma" w:cs="Calibri"/>
          <w:sz w:val="22"/>
          <w:szCs w:val="22"/>
          <w:lang w:val="en-US"/>
        </w:rPr>
      </w:pPr>
      <w:r w:rsidRPr="00684FA1">
        <w:rPr>
          <w:rFonts w:ascii="Calibri" w:hAnsi="Calibri" w:eastAsia="Tahoma" w:cs="Calibri"/>
          <w:sz w:val="22"/>
          <w:szCs w:val="22"/>
          <w:lang w:val="en-US"/>
        </w:rPr>
        <w:t>I the undersigned shareholder</w:t>
      </w:r>
      <w:r w:rsidRPr="00684FA1" w:rsidR="00684FA1">
        <w:rPr>
          <w:rFonts w:ascii="Calibri" w:hAnsi="Calibri" w:eastAsia="Tahoma" w:cs="Calibri"/>
          <w:sz w:val="22"/>
          <w:szCs w:val="22"/>
          <w:lang w:val="en-US"/>
        </w:rPr>
        <w:t>/</w:t>
      </w:r>
      <w:r w:rsidR="00684FA1">
        <w:rPr>
          <w:rFonts w:ascii="Calibri" w:hAnsi="Calibri" w:eastAsia="Tahoma" w:cs="Calibri"/>
          <w:sz w:val="22"/>
          <w:szCs w:val="22"/>
          <w:lang w:val="en-US"/>
        </w:rPr>
        <w:t>legal</w:t>
      </w:r>
      <w:r w:rsidRPr="00684FA1" w:rsidR="00684FA1">
        <w:rPr>
          <w:rFonts w:ascii="Calibri" w:hAnsi="Calibri" w:eastAsia="Tahoma" w:cs="Calibri"/>
          <w:sz w:val="22"/>
          <w:szCs w:val="22"/>
          <w:lang w:val="en-US"/>
        </w:rPr>
        <w:t xml:space="preserve"> </w:t>
      </w:r>
      <w:r w:rsidR="00684FA1">
        <w:rPr>
          <w:rFonts w:ascii="Calibri" w:hAnsi="Calibri" w:eastAsia="Tahoma" w:cs="Calibri"/>
          <w:sz w:val="22"/>
          <w:szCs w:val="22"/>
          <w:lang w:val="en-US"/>
        </w:rPr>
        <w:t>representative</w:t>
      </w:r>
      <w:r w:rsidRPr="00684FA1" w:rsidR="00684FA1">
        <w:rPr>
          <w:rFonts w:ascii="Calibri" w:hAnsi="Calibri" w:eastAsia="Tahoma" w:cs="Calibri"/>
          <w:sz w:val="22"/>
          <w:szCs w:val="22"/>
          <w:lang w:val="en-US"/>
        </w:rPr>
        <w:t xml:space="preserve"> </w:t>
      </w:r>
      <w:r w:rsidR="00684FA1">
        <w:rPr>
          <w:rFonts w:ascii="Calibri" w:hAnsi="Calibri" w:eastAsia="Tahoma" w:cs="Calibri"/>
          <w:sz w:val="22"/>
          <w:szCs w:val="22"/>
          <w:lang w:val="en-US"/>
        </w:rPr>
        <w:t>of</w:t>
      </w:r>
      <w:r w:rsidRPr="00684FA1" w:rsidR="00684FA1">
        <w:rPr>
          <w:rFonts w:ascii="Calibri" w:hAnsi="Calibri" w:eastAsia="Tahoma" w:cs="Calibri"/>
          <w:sz w:val="22"/>
          <w:szCs w:val="22"/>
          <w:lang w:val="en-US"/>
        </w:rPr>
        <w:t xml:space="preserve"> </w:t>
      </w:r>
      <w:r w:rsidR="00684FA1">
        <w:rPr>
          <w:rFonts w:ascii="Calibri" w:hAnsi="Calibri" w:eastAsia="Tahoma" w:cs="Calibri"/>
          <w:sz w:val="22"/>
          <w:szCs w:val="22"/>
          <w:lang w:val="en-US"/>
        </w:rPr>
        <w:t>the</w:t>
      </w:r>
      <w:r w:rsidRPr="00684FA1" w:rsidR="00684FA1">
        <w:rPr>
          <w:rFonts w:ascii="Calibri" w:hAnsi="Calibri" w:eastAsia="Tahoma" w:cs="Calibri"/>
          <w:sz w:val="22"/>
          <w:szCs w:val="22"/>
          <w:lang w:val="en-US"/>
        </w:rPr>
        <w:t xml:space="preserve"> </w:t>
      </w:r>
      <w:r w:rsidR="00684FA1">
        <w:rPr>
          <w:rFonts w:ascii="Calibri" w:hAnsi="Calibri" w:eastAsia="Tahoma" w:cs="Calibri"/>
          <w:sz w:val="22"/>
          <w:szCs w:val="22"/>
          <w:lang w:val="en-US"/>
        </w:rPr>
        <w:t>legal person that is a</w:t>
      </w:r>
      <w:r w:rsidR="00941D83">
        <w:rPr>
          <w:rFonts w:ascii="Calibri" w:hAnsi="Calibri" w:eastAsia="Tahoma" w:cs="Calibri"/>
          <w:sz w:val="22"/>
          <w:szCs w:val="22"/>
          <w:lang w:val="en-US"/>
        </w:rPr>
        <w:t xml:space="preserve">n </w:t>
      </w:r>
      <w:r w:rsidRPr="00684FA1" w:rsidR="00CE3F15">
        <w:rPr>
          <w:rStyle w:val="normaltextrun"/>
          <w:rFonts w:ascii="Calibri" w:hAnsi="Calibri" w:cs="Calibri"/>
          <w:color w:val="000000"/>
          <w:sz w:val="22"/>
          <w:szCs w:val="22"/>
          <w:bdr w:val="none" w:color="auto" w:sz="0" w:space="0" w:frame="1"/>
          <w:lang w:val="en-US"/>
        </w:rPr>
        <w:t>"</w:t>
      </w:r>
      <w:r w:rsidRPr="00684FA1" w:rsidR="00CE3F15">
        <w:rPr>
          <w:rStyle w:val="normaltextrun"/>
          <w:rFonts w:ascii="Calibri" w:hAnsi="Calibri" w:cs="Calibri"/>
          <w:b/>
          <w:bCs/>
          <w:color w:val="000000"/>
          <w:sz w:val="22"/>
          <w:szCs w:val="22"/>
          <w:shd w:val="clear" w:color="auto" w:fill="FFFFFF"/>
          <w:lang w:val="en-US"/>
        </w:rPr>
        <w:t xml:space="preserve">IDEAL HOLDINGS </w:t>
      </w:r>
      <w:r w:rsidR="00941D83">
        <w:rPr>
          <w:rStyle w:val="normaltextrun"/>
          <w:rFonts w:ascii="Calibri" w:hAnsi="Calibri" w:cs="Calibri"/>
          <w:b/>
          <w:bCs/>
          <w:color w:val="000000"/>
          <w:sz w:val="22"/>
          <w:szCs w:val="22"/>
          <w:shd w:val="clear" w:color="auto" w:fill="FFFFFF"/>
          <w:lang w:val="en-US"/>
        </w:rPr>
        <w:t>S.A.</w:t>
      </w:r>
      <w:r w:rsidRPr="00684FA1" w:rsidR="00CE3F15">
        <w:rPr>
          <w:rStyle w:val="normaltextrun"/>
          <w:rFonts w:ascii="Calibri" w:hAnsi="Calibri" w:cs="Calibri"/>
          <w:color w:val="000000"/>
          <w:sz w:val="22"/>
          <w:szCs w:val="22"/>
          <w:bdr w:val="none" w:color="auto" w:sz="0" w:space="0" w:frame="1"/>
          <w:lang w:val="en-US"/>
        </w:rPr>
        <w:t>"</w:t>
      </w:r>
      <w:r w:rsidRPr="00684FA1" w:rsidR="00CE3F15">
        <w:rPr>
          <w:rFonts w:ascii="Calibri" w:hAnsi="Calibri" w:eastAsia="Calibri" w:cs="Calibri"/>
          <w:color w:val="000000" w:themeColor="text1"/>
          <w:sz w:val="22"/>
          <w:szCs w:val="22"/>
          <w:lang w:val="en-US"/>
        </w:rPr>
        <w:t xml:space="preserve"> </w:t>
      </w:r>
      <w:r w:rsidRPr="00684FA1" w:rsidR="008653EB">
        <w:rPr>
          <w:rStyle w:val="normaltextrun"/>
          <w:rFonts w:ascii="Calibri" w:hAnsi="Calibri" w:cs="Calibri"/>
          <w:color w:val="000000"/>
          <w:sz w:val="22"/>
          <w:szCs w:val="22"/>
          <w:bdr w:val="none" w:color="auto" w:sz="0" w:space="0" w:frame="1"/>
          <w:lang w:val="en-US"/>
        </w:rPr>
        <w:t>(</w:t>
      </w:r>
      <w:r w:rsidR="000650F1">
        <w:rPr>
          <w:rStyle w:val="normaltextrun"/>
          <w:rFonts w:ascii="Calibri" w:hAnsi="Calibri" w:cs="Calibri"/>
          <w:color w:val="000000"/>
          <w:sz w:val="22"/>
          <w:szCs w:val="22"/>
          <w:bdr w:val="none" w:color="auto" w:sz="0" w:space="0" w:frame="1"/>
          <w:lang w:val="en-US"/>
        </w:rPr>
        <w:t>the “Company”</w:t>
      </w:r>
      <w:r w:rsidRPr="00684FA1" w:rsidR="008653EB">
        <w:rPr>
          <w:rStyle w:val="normaltextrun"/>
          <w:rFonts w:ascii="Calibri" w:hAnsi="Calibri" w:cs="Calibri"/>
          <w:color w:val="000000"/>
          <w:sz w:val="22"/>
          <w:szCs w:val="22"/>
          <w:bdr w:val="none" w:color="auto" w:sz="0" w:space="0" w:frame="1"/>
          <w:lang w:val="en-US"/>
        </w:rPr>
        <w:t>)</w:t>
      </w:r>
      <w:r w:rsidR="008224C1">
        <w:rPr>
          <w:rStyle w:val="normaltextrun"/>
          <w:rFonts w:ascii="Calibri" w:hAnsi="Calibri" w:cs="Calibri"/>
          <w:color w:val="000000"/>
          <w:sz w:val="22"/>
          <w:szCs w:val="22"/>
          <w:bdr w:val="none" w:color="auto" w:sz="0" w:space="0" w:frame="1"/>
          <w:lang w:val="en-US"/>
        </w:rPr>
        <w:t xml:space="preserve"> shareholder</w:t>
      </w:r>
      <w:r w:rsidR="00CF37AD">
        <w:rPr>
          <w:rStyle w:val="normaltextrun"/>
          <w:rFonts w:ascii="Calibri" w:hAnsi="Calibri" w:cs="Calibri"/>
          <w:color w:val="000000"/>
          <w:sz w:val="22"/>
          <w:szCs w:val="22"/>
          <w:bdr w:val="none" w:color="auto" w:sz="0" w:space="0" w:frame="1"/>
          <w:lang w:val="en-US"/>
        </w:rPr>
        <w:t>:</w:t>
      </w:r>
    </w:p>
    <w:p w:rsidRPr="00684FA1" w:rsidR="000B118B" w:rsidP="00FF71A8" w:rsidRDefault="000B118B" w14:paraId="516AA849" w14:textId="77777777">
      <w:pPr>
        <w:rPr>
          <w:rFonts w:ascii="Calibri" w:hAnsi="Calibri" w:eastAsia="Tahoma" w:cs="Calibri"/>
          <w:sz w:val="22"/>
          <w:szCs w:val="22"/>
          <w:lang w:val="en-US"/>
        </w:rPr>
      </w:pPr>
    </w:p>
    <w:tbl>
      <w:tblPr>
        <w:tblStyle w:val="TableGrid"/>
        <w:tblW w:w="0" w:type="auto"/>
        <w:tblLook w:val="04A0" w:firstRow="1" w:lastRow="0" w:firstColumn="1" w:lastColumn="0" w:noHBand="0" w:noVBand="1"/>
      </w:tblPr>
      <w:tblGrid>
        <w:gridCol w:w="4988"/>
        <w:gridCol w:w="4988"/>
      </w:tblGrid>
      <w:tr w:rsidRPr="004B23D9" w:rsidR="00B5500A" w:rsidTr="57F44090" w14:paraId="5E1774D1" w14:textId="77777777">
        <w:tc>
          <w:tcPr>
            <w:tcW w:w="4988" w:type="dxa"/>
          </w:tcPr>
          <w:p w:rsidRPr="00CF37AD" w:rsidR="00B5500A" w:rsidP="00FF71A8" w:rsidRDefault="005E1280" w14:paraId="0F405E13" w14:textId="17D7EEF6">
            <w:pPr>
              <w:rPr>
                <w:rFonts w:ascii="Calibri" w:hAnsi="Calibri" w:eastAsia="Tahoma" w:cs="Calibri"/>
                <w:sz w:val="22"/>
                <w:szCs w:val="22"/>
                <w:lang w:val="en-US"/>
              </w:rPr>
            </w:pPr>
            <w:r>
              <w:rPr>
                <w:rFonts w:ascii="Calibri" w:hAnsi="Calibri" w:eastAsia="Tahoma" w:cs="Calibri"/>
                <w:sz w:val="22"/>
                <w:szCs w:val="22"/>
                <w:lang w:val="en-US"/>
              </w:rPr>
              <w:t>Name</w:t>
            </w:r>
          </w:p>
        </w:tc>
        <w:tc>
          <w:tcPr>
            <w:tcW w:w="4988" w:type="dxa"/>
          </w:tcPr>
          <w:p w:rsidRPr="004B23D9" w:rsidR="00B5500A" w:rsidP="00FF71A8" w:rsidRDefault="00B5500A" w14:paraId="3365A92A" w14:textId="77777777">
            <w:pPr>
              <w:rPr>
                <w:rFonts w:ascii="Calibri" w:hAnsi="Calibri" w:eastAsia="Tahoma" w:cs="Calibri"/>
                <w:sz w:val="22"/>
                <w:szCs w:val="22"/>
              </w:rPr>
            </w:pPr>
          </w:p>
        </w:tc>
      </w:tr>
      <w:tr w:rsidRPr="00855759" w:rsidR="00FE43C3" w:rsidTr="57F44090" w14:paraId="36576842" w14:textId="77777777">
        <w:tc>
          <w:tcPr>
            <w:tcW w:w="4988" w:type="dxa"/>
          </w:tcPr>
          <w:p w:rsidRPr="00994781" w:rsidR="00FE43C3" w:rsidP="00FF71A8" w:rsidRDefault="00451EBA" w14:paraId="3E442119" w14:textId="76E99545">
            <w:pPr>
              <w:rPr>
                <w:rFonts w:ascii="Calibri" w:hAnsi="Calibri" w:eastAsia="Tahoma" w:cs="Calibri"/>
                <w:sz w:val="22"/>
                <w:szCs w:val="22"/>
                <w:lang w:val="en-US"/>
              </w:rPr>
            </w:pPr>
            <w:r>
              <w:rPr>
                <w:rFonts w:ascii="Calibri" w:hAnsi="Calibri" w:eastAsia="Tahoma" w:cs="Calibri"/>
                <w:sz w:val="22"/>
                <w:szCs w:val="22"/>
                <w:lang w:val="en-US"/>
              </w:rPr>
              <w:t>Full</w:t>
            </w:r>
            <w:r w:rsidRPr="00994781">
              <w:rPr>
                <w:rFonts w:ascii="Calibri" w:hAnsi="Calibri" w:eastAsia="Tahoma" w:cs="Calibri"/>
                <w:sz w:val="22"/>
                <w:szCs w:val="22"/>
                <w:lang w:val="en-US"/>
              </w:rPr>
              <w:t xml:space="preserve"> </w:t>
            </w:r>
            <w:r>
              <w:rPr>
                <w:rFonts w:ascii="Calibri" w:hAnsi="Calibri" w:eastAsia="Tahoma" w:cs="Calibri"/>
                <w:sz w:val="22"/>
                <w:szCs w:val="22"/>
                <w:lang w:val="en-US"/>
              </w:rPr>
              <w:t>name</w:t>
            </w:r>
            <w:r w:rsidRPr="00994781">
              <w:rPr>
                <w:rFonts w:ascii="Calibri" w:hAnsi="Calibri" w:eastAsia="Tahoma" w:cs="Calibri"/>
                <w:sz w:val="22"/>
                <w:szCs w:val="22"/>
                <w:lang w:val="en-US"/>
              </w:rPr>
              <w:t xml:space="preserve"> </w:t>
            </w:r>
            <w:r>
              <w:rPr>
                <w:rFonts w:ascii="Calibri" w:hAnsi="Calibri" w:eastAsia="Tahoma" w:cs="Calibri"/>
                <w:sz w:val="22"/>
                <w:szCs w:val="22"/>
                <w:lang w:val="en-US"/>
              </w:rPr>
              <w:t>of</w:t>
            </w:r>
            <w:r w:rsidRPr="00994781">
              <w:rPr>
                <w:rFonts w:ascii="Calibri" w:hAnsi="Calibri" w:eastAsia="Tahoma" w:cs="Calibri"/>
                <w:sz w:val="22"/>
                <w:szCs w:val="22"/>
                <w:lang w:val="en-US"/>
              </w:rPr>
              <w:t xml:space="preserve"> </w:t>
            </w:r>
            <w:r>
              <w:rPr>
                <w:rFonts w:ascii="Calibri" w:hAnsi="Calibri" w:eastAsia="Tahoma" w:cs="Calibri"/>
                <w:sz w:val="22"/>
                <w:szCs w:val="22"/>
                <w:lang w:val="en-US"/>
              </w:rPr>
              <w:t>legal</w:t>
            </w:r>
            <w:r w:rsidRPr="00994781">
              <w:rPr>
                <w:rFonts w:ascii="Calibri" w:hAnsi="Calibri" w:eastAsia="Tahoma" w:cs="Calibri"/>
                <w:sz w:val="22"/>
                <w:szCs w:val="22"/>
                <w:lang w:val="en-US"/>
              </w:rPr>
              <w:t xml:space="preserve"> </w:t>
            </w:r>
            <w:r>
              <w:rPr>
                <w:rFonts w:ascii="Calibri" w:hAnsi="Calibri" w:eastAsia="Tahoma" w:cs="Calibri"/>
                <w:sz w:val="22"/>
                <w:szCs w:val="22"/>
                <w:lang w:val="en-US"/>
              </w:rPr>
              <w:t>representative</w:t>
            </w:r>
            <w:r w:rsidRPr="00994781">
              <w:rPr>
                <w:rFonts w:ascii="Calibri" w:hAnsi="Calibri" w:eastAsia="Tahoma" w:cs="Calibri"/>
                <w:sz w:val="22"/>
                <w:szCs w:val="22"/>
                <w:lang w:val="en-US"/>
              </w:rPr>
              <w:t>(</w:t>
            </w:r>
            <w:r>
              <w:rPr>
                <w:rFonts w:ascii="Calibri" w:hAnsi="Calibri" w:eastAsia="Tahoma" w:cs="Calibri"/>
                <w:sz w:val="22"/>
                <w:szCs w:val="22"/>
                <w:lang w:val="en-US"/>
              </w:rPr>
              <w:t>s</w:t>
            </w:r>
            <w:r w:rsidRPr="00994781">
              <w:rPr>
                <w:rFonts w:ascii="Calibri" w:hAnsi="Calibri" w:eastAsia="Tahoma" w:cs="Calibri"/>
                <w:sz w:val="22"/>
                <w:szCs w:val="22"/>
                <w:lang w:val="en-US"/>
              </w:rPr>
              <w:t>)</w:t>
            </w:r>
            <w:r w:rsidRPr="00994781" w:rsidR="00994781">
              <w:rPr>
                <w:rFonts w:ascii="Calibri" w:hAnsi="Calibri" w:eastAsia="Tahoma" w:cs="Calibri"/>
                <w:sz w:val="22"/>
                <w:szCs w:val="22"/>
                <w:lang w:val="en-US"/>
              </w:rPr>
              <w:t xml:space="preserve">, </w:t>
            </w:r>
            <w:r w:rsidR="00994781">
              <w:rPr>
                <w:rFonts w:ascii="Calibri" w:hAnsi="Calibri" w:eastAsia="Tahoma" w:cs="Calibri"/>
                <w:sz w:val="22"/>
                <w:szCs w:val="22"/>
                <w:lang w:val="en-US"/>
              </w:rPr>
              <w:t>signing</w:t>
            </w:r>
            <w:r w:rsidRPr="00994781" w:rsidR="00994781">
              <w:rPr>
                <w:rFonts w:ascii="Calibri" w:hAnsi="Calibri" w:eastAsia="Tahoma" w:cs="Calibri"/>
                <w:sz w:val="22"/>
                <w:szCs w:val="22"/>
                <w:lang w:val="en-US"/>
              </w:rPr>
              <w:t xml:space="preserve"> </w:t>
            </w:r>
            <w:r w:rsidR="00994781">
              <w:rPr>
                <w:rFonts w:ascii="Calibri" w:hAnsi="Calibri" w:eastAsia="Tahoma" w:cs="Calibri"/>
                <w:sz w:val="22"/>
                <w:szCs w:val="22"/>
                <w:lang w:val="en-US"/>
              </w:rPr>
              <w:t>the</w:t>
            </w:r>
            <w:r w:rsidRPr="00994781" w:rsidR="00994781">
              <w:rPr>
                <w:rFonts w:ascii="Calibri" w:hAnsi="Calibri" w:eastAsia="Tahoma" w:cs="Calibri"/>
                <w:sz w:val="22"/>
                <w:szCs w:val="22"/>
                <w:lang w:val="en-US"/>
              </w:rPr>
              <w:t xml:space="preserve"> </w:t>
            </w:r>
            <w:r w:rsidR="00994781">
              <w:rPr>
                <w:rFonts w:ascii="Calibri" w:hAnsi="Calibri" w:eastAsia="Tahoma" w:cs="Calibri"/>
                <w:sz w:val="22"/>
                <w:szCs w:val="22"/>
                <w:lang w:val="en-US"/>
              </w:rPr>
              <w:t>present document</w:t>
            </w:r>
          </w:p>
        </w:tc>
        <w:tc>
          <w:tcPr>
            <w:tcW w:w="4988" w:type="dxa"/>
          </w:tcPr>
          <w:p w:rsidRPr="00994781" w:rsidR="00FE43C3" w:rsidP="00FF71A8" w:rsidRDefault="00FE43C3" w14:paraId="56B69AA4" w14:textId="77777777">
            <w:pPr>
              <w:rPr>
                <w:rFonts w:ascii="Calibri" w:hAnsi="Calibri" w:eastAsia="Tahoma" w:cs="Calibri"/>
                <w:sz w:val="22"/>
                <w:szCs w:val="22"/>
                <w:lang w:val="en-US"/>
              </w:rPr>
            </w:pPr>
          </w:p>
        </w:tc>
      </w:tr>
      <w:tr w:rsidRPr="004B23D9" w:rsidR="00B5500A" w:rsidTr="57F44090" w14:paraId="66787C80" w14:textId="77777777">
        <w:tc>
          <w:tcPr>
            <w:tcW w:w="4988" w:type="dxa"/>
          </w:tcPr>
          <w:p w:rsidRPr="002B708C" w:rsidR="00B5500A" w:rsidP="00FF71A8" w:rsidRDefault="00485766" w14:paraId="44E9577C" w14:textId="1C359FE7">
            <w:pPr>
              <w:rPr>
                <w:rFonts w:ascii="Calibri" w:hAnsi="Calibri" w:eastAsia="Tahoma" w:cs="Calibri"/>
                <w:sz w:val="22"/>
                <w:szCs w:val="22"/>
              </w:rPr>
            </w:pPr>
            <w:r w:rsidRPr="002B708C">
              <w:rPr>
                <w:rFonts w:ascii="Calibri" w:hAnsi="Calibri" w:cs="Calibri"/>
                <w:sz w:val="22"/>
                <w:szCs w:val="22"/>
              </w:rPr>
              <w:t>Address / Headquarters</w:t>
            </w:r>
          </w:p>
        </w:tc>
        <w:tc>
          <w:tcPr>
            <w:tcW w:w="4988" w:type="dxa"/>
          </w:tcPr>
          <w:p w:rsidRPr="004B23D9" w:rsidR="00B5500A" w:rsidP="00FF71A8" w:rsidRDefault="00B5500A" w14:paraId="46CDF68E" w14:textId="77777777">
            <w:pPr>
              <w:rPr>
                <w:rFonts w:ascii="Calibri" w:hAnsi="Calibri" w:eastAsia="Tahoma" w:cs="Calibri"/>
                <w:sz w:val="22"/>
                <w:szCs w:val="22"/>
              </w:rPr>
            </w:pPr>
          </w:p>
        </w:tc>
      </w:tr>
      <w:tr w:rsidRPr="00855759" w:rsidR="00B5500A" w:rsidTr="57F44090" w14:paraId="1C4BA8D3" w14:textId="77777777">
        <w:tc>
          <w:tcPr>
            <w:tcW w:w="4988" w:type="dxa"/>
          </w:tcPr>
          <w:p w:rsidRPr="00715FFE" w:rsidR="00B5500A" w:rsidP="00FF71A8" w:rsidRDefault="00715FFE" w14:paraId="374D2F50" w14:textId="0360F5D3">
            <w:pPr>
              <w:rPr>
                <w:rFonts w:ascii="Calibri" w:hAnsi="Calibri" w:eastAsia="Tahoma" w:cs="Calibri"/>
                <w:sz w:val="22"/>
                <w:szCs w:val="22"/>
                <w:lang w:val="en-US"/>
              </w:rPr>
            </w:pPr>
            <w:r>
              <w:rPr>
                <w:rFonts w:ascii="Calibri" w:hAnsi="Calibri" w:eastAsia="Tahoma" w:cs="Calibri"/>
                <w:sz w:val="22"/>
                <w:szCs w:val="22"/>
                <w:lang w:val="en-US"/>
              </w:rPr>
              <w:t>ID</w:t>
            </w:r>
            <w:r w:rsidR="00A16BD4">
              <w:rPr>
                <w:rFonts w:ascii="Calibri" w:hAnsi="Calibri" w:eastAsia="Tahoma" w:cs="Calibri"/>
                <w:sz w:val="22"/>
                <w:szCs w:val="22"/>
                <w:lang w:val="en-US"/>
              </w:rPr>
              <w:t>/GEMI No/Co Regis</w:t>
            </w:r>
            <w:r w:rsidR="00451EBA">
              <w:rPr>
                <w:rFonts w:ascii="Calibri" w:hAnsi="Calibri" w:eastAsia="Tahoma" w:cs="Calibri"/>
                <w:sz w:val="22"/>
                <w:szCs w:val="22"/>
                <w:lang w:val="en-US"/>
              </w:rPr>
              <w:t>ter Number</w:t>
            </w:r>
          </w:p>
        </w:tc>
        <w:tc>
          <w:tcPr>
            <w:tcW w:w="4988" w:type="dxa"/>
          </w:tcPr>
          <w:p w:rsidRPr="00A16BD4" w:rsidR="00B5500A" w:rsidP="00FF71A8" w:rsidRDefault="00B5500A" w14:paraId="271CF0B9" w14:textId="77777777">
            <w:pPr>
              <w:rPr>
                <w:rFonts w:ascii="Calibri" w:hAnsi="Calibri" w:eastAsia="Tahoma" w:cs="Calibri"/>
                <w:sz w:val="22"/>
                <w:szCs w:val="22"/>
                <w:lang w:val="en-US"/>
              </w:rPr>
            </w:pPr>
          </w:p>
        </w:tc>
      </w:tr>
      <w:tr w:rsidRPr="004B23D9" w:rsidR="00B5500A" w:rsidTr="57F44090" w14:paraId="6497C3DD" w14:textId="77777777">
        <w:tc>
          <w:tcPr>
            <w:tcW w:w="4988" w:type="dxa"/>
          </w:tcPr>
          <w:p w:rsidRPr="00715FFE" w:rsidR="00B5500A" w:rsidP="00FF71A8" w:rsidRDefault="00715FFE" w14:paraId="1D98624C" w14:textId="3A03AB49">
            <w:pPr>
              <w:rPr>
                <w:rFonts w:ascii="Calibri" w:hAnsi="Calibri" w:eastAsia="Tahoma" w:cs="Calibri"/>
                <w:sz w:val="22"/>
                <w:szCs w:val="22"/>
                <w:lang w:val="en-US"/>
              </w:rPr>
            </w:pPr>
            <w:r>
              <w:rPr>
                <w:rFonts w:ascii="Calibri" w:hAnsi="Calibri" w:eastAsia="Tahoma" w:cs="Calibri"/>
                <w:sz w:val="22"/>
                <w:szCs w:val="22"/>
                <w:lang w:val="en-US"/>
              </w:rPr>
              <w:t>Mobile telephone number</w:t>
            </w:r>
          </w:p>
        </w:tc>
        <w:tc>
          <w:tcPr>
            <w:tcW w:w="4988" w:type="dxa"/>
          </w:tcPr>
          <w:p w:rsidRPr="004B23D9" w:rsidR="00B5500A" w:rsidP="00FF71A8" w:rsidRDefault="00B5500A" w14:paraId="79FFC78F" w14:textId="77777777">
            <w:pPr>
              <w:rPr>
                <w:rFonts w:ascii="Calibri" w:hAnsi="Calibri" w:eastAsia="Tahoma" w:cs="Calibri"/>
                <w:sz w:val="22"/>
                <w:szCs w:val="22"/>
              </w:rPr>
            </w:pPr>
          </w:p>
        </w:tc>
      </w:tr>
      <w:tr w:rsidRPr="004B23D9" w:rsidR="00B5500A" w:rsidTr="57F44090" w14:paraId="791CF223" w14:textId="77777777">
        <w:tc>
          <w:tcPr>
            <w:tcW w:w="4988" w:type="dxa"/>
          </w:tcPr>
          <w:p w:rsidRPr="004B23D9" w:rsidR="00B5500A" w:rsidP="00FF71A8" w:rsidRDefault="00D857FF" w14:paraId="2D41EC7F" w14:textId="04EAD585">
            <w:pPr>
              <w:rPr>
                <w:rFonts w:ascii="Calibri" w:hAnsi="Calibri" w:eastAsia="Tahoma" w:cs="Calibri"/>
                <w:sz w:val="22"/>
                <w:szCs w:val="22"/>
                <w:lang w:val="en-US"/>
              </w:rPr>
            </w:pPr>
            <w:r>
              <w:rPr>
                <w:rFonts w:ascii="Calibri" w:hAnsi="Calibri" w:eastAsia="Tahoma" w:cs="Calibri"/>
                <w:sz w:val="22"/>
                <w:szCs w:val="22"/>
                <w:lang w:val="en-US"/>
              </w:rPr>
              <w:t>E</w:t>
            </w:r>
            <w:r w:rsidRPr="004B23D9" w:rsidR="00F77D0C">
              <w:rPr>
                <w:rFonts w:ascii="Calibri" w:hAnsi="Calibri" w:eastAsia="Tahoma" w:cs="Calibri"/>
                <w:sz w:val="22"/>
                <w:szCs w:val="22"/>
                <w:lang w:val="en-US"/>
              </w:rPr>
              <w:t>mail</w:t>
            </w:r>
          </w:p>
        </w:tc>
        <w:tc>
          <w:tcPr>
            <w:tcW w:w="4988" w:type="dxa"/>
          </w:tcPr>
          <w:p w:rsidRPr="004B23D9" w:rsidR="00B5500A" w:rsidP="00FF71A8" w:rsidRDefault="00B5500A" w14:paraId="551A9D9A" w14:textId="77777777">
            <w:pPr>
              <w:rPr>
                <w:rFonts w:ascii="Calibri" w:hAnsi="Calibri" w:eastAsia="Tahoma" w:cs="Calibri"/>
                <w:sz w:val="22"/>
                <w:szCs w:val="22"/>
              </w:rPr>
            </w:pPr>
          </w:p>
        </w:tc>
      </w:tr>
      <w:tr w:rsidRPr="00D857FF" w:rsidR="00B5500A" w:rsidTr="57F44090" w14:paraId="5BBAA8F4" w14:textId="77777777">
        <w:tc>
          <w:tcPr>
            <w:tcW w:w="4988" w:type="dxa"/>
          </w:tcPr>
          <w:p w:rsidRPr="00D857FF" w:rsidR="00B5500A" w:rsidP="00FF71A8" w:rsidRDefault="00C85260" w14:paraId="668216B5" w14:textId="3D746462">
            <w:pPr>
              <w:rPr>
                <w:rFonts w:ascii="Calibri" w:hAnsi="Calibri" w:eastAsia="Tahoma" w:cs="Calibri"/>
                <w:sz w:val="22"/>
                <w:szCs w:val="22"/>
                <w:lang w:val="en-US"/>
              </w:rPr>
            </w:pPr>
            <w:r>
              <w:rPr>
                <w:rFonts w:ascii="Calibri" w:hAnsi="Calibri" w:eastAsia="Tahoma" w:cs="Calibri"/>
                <w:sz w:val="22"/>
                <w:szCs w:val="22"/>
                <w:lang w:val="en-US"/>
              </w:rPr>
              <w:t>DSS</w:t>
            </w:r>
            <w:r w:rsidRPr="00D857FF">
              <w:rPr>
                <w:rFonts w:ascii="Calibri" w:hAnsi="Calibri" w:eastAsia="Tahoma" w:cs="Calibri"/>
                <w:sz w:val="22"/>
                <w:szCs w:val="22"/>
                <w:lang w:val="en-US"/>
              </w:rPr>
              <w:t xml:space="preserve"> </w:t>
            </w:r>
            <w:r>
              <w:rPr>
                <w:rFonts w:ascii="Calibri" w:hAnsi="Calibri" w:eastAsia="Tahoma" w:cs="Calibri"/>
                <w:sz w:val="22"/>
                <w:szCs w:val="22"/>
                <w:lang w:val="en-US"/>
              </w:rPr>
              <w:t>Account</w:t>
            </w:r>
            <w:r w:rsidRPr="00D857FF">
              <w:rPr>
                <w:rFonts w:ascii="Calibri" w:hAnsi="Calibri" w:eastAsia="Tahoma" w:cs="Calibri"/>
                <w:sz w:val="22"/>
                <w:szCs w:val="22"/>
                <w:lang w:val="en-US"/>
              </w:rPr>
              <w:t xml:space="preserve"> </w:t>
            </w:r>
            <w:r w:rsidRPr="00D857FF" w:rsidR="002F6E88">
              <w:rPr>
                <w:rFonts w:ascii="Calibri" w:hAnsi="Calibri" w:eastAsia="Tahoma" w:cs="Calibri"/>
                <w:sz w:val="22"/>
                <w:szCs w:val="22"/>
                <w:lang w:val="en-US"/>
              </w:rPr>
              <w:t>(</w:t>
            </w:r>
            <w:r w:rsidR="002F6E88">
              <w:rPr>
                <w:rFonts w:ascii="Calibri" w:hAnsi="Calibri" w:eastAsia="Tahoma" w:cs="Calibri"/>
                <w:sz w:val="22"/>
                <w:szCs w:val="22"/>
                <w:lang w:val="en-US"/>
              </w:rPr>
              <w:t>Investor</w:t>
            </w:r>
            <w:r w:rsidRPr="00D857FF" w:rsidR="002F6E88">
              <w:rPr>
                <w:rFonts w:ascii="Calibri" w:hAnsi="Calibri" w:eastAsia="Tahoma" w:cs="Calibri"/>
                <w:sz w:val="22"/>
                <w:szCs w:val="22"/>
                <w:lang w:val="en-US"/>
              </w:rPr>
              <w:t xml:space="preserve"> </w:t>
            </w:r>
            <w:r w:rsidR="002F6E88">
              <w:rPr>
                <w:rFonts w:ascii="Calibri" w:hAnsi="Calibri" w:eastAsia="Tahoma" w:cs="Calibri"/>
                <w:sz w:val="22"/>
                <w:szCs w:val="22"/>
                <w:lang w:val="en-US"/>
              </w:rPr>
              <w:t>Account</w:t>
            </w:r>
            <w:r w:rsidRPr="00D857FF" w:rsidR="002F6E88">
              <w:rPr>
                <w:rFonts w:ascii="Calibri" w:hAnsi="Calibri" w:eastAsia="Tahoma" w:cs="Calibri"/>
                <w:sz w:val="22"/>
                <w:szCs w:val="22"/>
                <w:lang w:val="en-US"/>
              </w:rPr>
              <w:t>)</w:t>
            </w:r>
          </w:p>
        </w:tc>
        <w:tc>
          <w:tcPr>
            <w:tcW w:w="4988" w:type="dxa"/>
          </w:tcPr>
          <w:p w:rsidRPr="00D857FF" w:rsidR="00B5500A" w:rsidP="00FF71A8" w:rsidRDefault="00B5500A" w14:paraId="27AE1079" w14:textId="77777777">
            <w:pPr>
              <w:rPr>
                <w:rFonts w:ascii="Calibri" w:hAnsi="Calibri" w:eastAsia="Tahoma" w:cs="Calibri"/>
                <w:sz w:val="22"/>
                <w:szCs w:val="22"/>
                <w:lang w:val="en-US"/>
              </w:rPr>
            </w:pPr>
          </w:p>
        </w:tc>
      </w:tr>
      <w:tr w:rsidRPr="0099167E" w:rsidR="00B5500A" w:rsidTr="57F44090" w14:paraId="1B90E84D" w14:textId="77777777">
        <w:tc>
          <w:tcPr>
            <w:tcW w:w="4988" w:type="dxa"/>
          </w:tcPr>
          <w:p w:rsidRPr="00D857FF" w:rsidR="00B5500A" w:rsidP="57F44090" w:rsidRDefault="349487F1" w14:paraId="22F07EEB" w14:textId="66A5E798">
            <w:pPr>
              <w:rPr>
                <w:rFonts w:ascii="Calibri" w:hAnsi="Calibri" w:cs="Calibri"/>
                <w:sz w:val="22"/>
                <w:szCs w:val="22"/>
                <w:lang w:val="en-US"/>
              </w:rPr>
            </w:pPr>
            <w:r w:rsidRPr="57F44090">
              <w:rPr>
                <w:rFonts w:ascii="Calibri" w:hAnsi="Calibri" w:cs="Calibri"/>
                <w:sz w:val="22"/>
                <w:szCs w:val="22"/>
                <w:lang w:val="en-US"/>
              </w:rPr>
              <w:t>Number of shares</w:t>
            </w:r>
          </w:p>
        </w:tc>
        <w:tc>
          <w:tcPr>
            <w:tcW w:w="4988" w:type="dxa"/>
          </w:tcPr>
          <w:p w:rsidR="009C26CF" w:rsidP="57F44090" w:rsidRDefault="49FCE622" w14:paraId="1E59A6EC" w14:textId="77777777">
            <w:pPr>
              <w:rPr>
                <w:rFonts w:ascii="Calibri" w:hAnsi="Calibri" w:eastAsia="Calibri" w:cs="Calibri"/>
                <w:color w:val="000000" w:themeColor="text1"/>
                <w:sz w:val="22"/>
                <w:szCs w:val="22"/>
                <w:lang w:val="en-US"/>
              </w:rPr>
            </w:pPr>
            <w:r w:rsidRPr="57F44090">
              <w:rPr>
                <w:rFonts w:ascii="Calibri" w:hAnsi="Calibri" w:eastAsia="Calibri" w:cs="Calibri"/>
                <w:color w:val="000000" w:themeColor="text1"/>
                <w:sz w:val="22"/>
                <w:szCs w:val="22"/>
                <w:lang w:val="en-US"/>
              </w:rPr>
              <w:t> </w:t>
            </w:r>
            <w:r w:rsidR="009C26CF">
              <w:rPr>
                <w:rFonts w:ascii="Calibri" w:hAnsi="Calibri" w:eastAsia="Calibri" w:cs="Calibri"/>
                <w:color w:val="000000" w:themeColor="text1"/>
                <w:sz w:val="22"/>
                <w:szCs w:val="22"/>
                <w:lang w:val="en-US"/>
              </w:rPr>
              <w:t xml:space="preserve"> </w:t>
            </w:r>
          </w:p>
          <w:p w:rsidRPr="00C71E51" w:rsidR="00317889" w:rsidP="57F44090" w:rsidRDefault="009C26CF" w14:paraId="413B98A5" w14:textId="2205EB5B">
            <w:pPr>
              <w:rPr>
                <w:rFonts w:ascii="Calibri" w:hAnsi="Calibri" w:eastAsia="Calibri" w:cs="Calibri"/>
                <w:color w:val="000000" w:themeColor="text1"/>
                <w:sz w:val="22"/>
                <w:szCs w:val="22"/>
                <w:lang w:val="en-US"/>
              </w:rPr>
            </w:pPr>
            <w:r w:rsidRPr="004B23D9">
              <w:rPr>
                <w:rFonts w:ascii="Calibri" w:hAnsi="Calibri" w:eastAsia="Tahoma" w:cs="Calibri"/>
                <w:noProof/>
                <w:sz w:val="22"/>
                <w:szCs w:val="22"/>
                <w:lang w:val="en-US" w:eastAsia="en-US"/>
              </w:rPr>
              <mc:AlternateContent>
                <mc:Choice Requires="wps">
                  <w:drawing>
                    <wp:inline distT="0" distB="0" distL="0" distR="0" wp14:anchorId="5822B5AF" wp14:editId="46A0DA2F">
                      <wp:extent cx="180975" cy="228600"/>
                      <wp:effectExtent l="0" t="0" r="28575" b="19050"/>
                      <wp:docPr id="3" name="Text Box 3"/>
                      <wp:cNvGraphicFramePr/>
                      <a:graphic xmlns:a="http://schemas.openxmlformats.org/drawingml/2006/main">
                        <a:graphicData uri="http://schemas.microsoft.com/office/word/2010/wordprocessingShape">
                          <wps:wsp>
                            <wps:cNvSpPr txBox="1"/>
                            <wps:spPr>
                              <a:xfrm>
                                <a:off x="0" y="0"/>
                                <a:ext cx="180975" cy="228600"/>
                              </a:xfrm>
                              <a:prstGeom prst="rect">
                                <a:avLst/>
                              </a:prstGeom>
                              <a:solidFill>
                                <a:schemeClr val="lt1"/>
                              </a:solidFill>
                              <a:ln w="6350">
                                <a:solidFill>
                                  <a:prstClr val="black"/>
                                </a:solidFill>
                              </a:ln>
                            </wps:spPr>
                            <wps:txbx>
                              <w:txbxContent>
                                <w:p w:rsidR="009C26CF" w:rsidP="009C26CF" w:rsidRDefault="009C26CF" w14:paraId="4CCE50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type id="_x0000_t202" coordsize="21600,21600" o:spt="202" path="m,l,21600r21600,l21600,xe" w14:anchorId="5822B5AF">
                      <v:stroke joinstyle="miter"/>
                      <v:path gradientshapeok="t" o:connecttype="rect"/>
                    </v:shapetype>
                    <v:shape id="Text Box 3" style="width:14.25pt;height:18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">
                      <v:textbox>
                        <w:txbxContent>
                          <w:p w:rsidR="009C26CF" w:rsidP="009C26CF" w:rsidRDefault="009C26CF" w14:paraId="4CCE50FE" w14:textId="77777777"/>
                        </w:txbxContent>
                      </v:textbox>
                      <w10:anchorlock/>
                    </v:shape>
                  </w:pict>
                </mc:Fallback>
              </mc:AlternateContent>
            </w:r>
            <w:r w:rsidRPr="57F44090" w:rsidR="49FCE622">
              <w:rPr>
                <w:rFonts w:ascii="Calibri" w:hAnsi="Calibri" w:eastAsia="Calibri" w:cs="Calibri"/>
                <w:color w:val="000000" w:themeColor="text1"/>
                <w:sz w:val="22"/>
                <w:szCs w:val="22"/>
                <w:lang w:val="en-US"/>
              </w:rPr>
              <w:t>for the total number of shares registered in the Investor Account on the record date</w:t>
            </w:r>
          </w:p>
          <w:p w:rsidRPr="00C71E51" w:rsidR="00317889" w:rsidP="57F44090" w:rsidRDefault="00317889" w14:paraId="0A0C2090" w14:textId="5DF940B9">
            <w:pPr>
              <w:rPr>
                <w:rFonts w:ascii="Segoe UI" w:hAnsi="Segoe UI" w:eastAsia="Segoe UI" w:cs="Segoe UI"/>
                <w:color w:val="000000" w:themeColor="text1"/>
                <w:sz w:val="18"/>
                <w:szCs w:val="18"/>
                <w:lang w:val="en-US"/>
              </w:rPr>
            </w:pPr>
          </w:p>
          <w:p w:rsidRPr="00C71E51" w:rsidR="00317889" w:rsidP="57F44090" w:rsidRDefault="009C26CF" w14:paraId="1CAC4889" w14:textId="2FB926A7">
            <w:pPr>
              <w:rPr>
                <w:rFonts w:ascii="Segoe UI" w:hAnsi="Segoe UI" w:eastAsia="Segoe UI" w:cs="Segoe UI"/>
                <w:color w:val="000000" w:themeColor="text1"/>
                <w:sz w:val="18"/>
                <w:szCs w:val="18"/>
                <w:lang w:val="en-US"/>
              </w:rPr>
            </w:pPr>
            <w:r w:rsidRPr="004B23D9">
              <w:rPr>
                <w:rFonts w:ascii="Calibri" w:hAnsi="Calibri" w:eastAsia="Tahoma" w:cs="Calibri"/>
                <w:noProof/>
                <w:sz w:val="22"/>
                <w:szCs w:val="22"/>
                <w:lang w:val="en-US" w:eastAsia="en-US"/>
              </w:rPr>
              <mc:AlternateContent>
                <mc:Choice Requires="wps">
                  <w:drawing>
                    <wp:inline distT="0" distB="0" distL="0" distR="0" wp14:anchorId="6D0C92EE" wp14:editId="166DB27E">
                      <wp:extent cx="180975" cy="228600"/>
                      <wp:effectExtent l="0" t="0" r="28575" b="19050"/>
                      <wp:docPr id="204004209" name="Text Box 204004209"/>
                      <wp:cNvGraphicFramePr/>
                      <a:graphic xmlns:a="http://schemas.openxmlformats.org/drawingml/2006/main">
                        <a:graphicData uri="http://schemas.microsoft.com/office/word/2010/wordprocessingShape">
                          <wps:wsp>
                            <wps:cNvSpPr txBox="1"/>
                            <wps:spPr>
                              <a:xfrm>
                                <a:off x="0" y="0"/>
                                <a:ext cx="180975" cy="228600"/>
                              </a:xfrm>
                              <a:prstGeom prst="rect">
                                <a:avLst/>
                              </a:prstGeom>
                              <a:solidFill>
                                <a:schemeClr val="lt1"/>
                              </a:solidFill>
                              <a:ln w="6350">
                                <a:solidFill>
                                  <a:prstClr val="black"/>
                                </a:solidFill>
                              </a:ln>
                            </wps:spPr>
                            <wps:txbx>
                              <w:txbxContent>
                                <w:p w:rsidR="009C26CF" w:rsidP="009C26CF" w:rsidRDefault="009C26CF" w14:paraId="3F316FA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Text Box 204004209" style="width:14.25pt;height:18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" w14:anchorId="6D0C92EE">
                      <v:textbox>
                        <w:txbxContent>
                          <w:p w:rsidR="009C26CF" w:rsidP="009C26CF" w:rsidRDefault="009C26CF" w14:paraId="3F316FAF" w14:textId="77777777"/>
                        </w:txbxContent>
                      </v:textbox>
                      <w10:anchorlock/>
                    </v:shape>
                  </w:pict>
                </mc:Fallback>
              </mc:AlternateContent>
            </w:r>
            <w:r w:rsidRPr="57F44090" w:rsidR="49FCE622">
              <w:rPr>
                <w:rFonts w:ascii="Segoe UI" w:hAnsi="Segoe UI" w:eastAsia="Segoe UI" w:cs="Segoe UI"/>
                <w:color w:val="000000" w:themeColor="text1"/>
                <w:sz w:val="18"/>
                <w:szCs w:val="18"/>
                <w:lang w:val="en-US"/>
              </w:rPr>
              <w:t>……………………</w:t>
            </w:r>
            <w:r w:rsidRPr="57F44090" w:rsidR="49FCE622">
              <w:rPr>
                <w:rFonts w:ascii="Calibri" w:hAnsi="Calibri" w:eastAsia="Calibri" w:cs="Calibri"/>
                <w:color w:val="000000" w:themeColor="text1"/>
                <w:sz w:val="22"/>
                <w:szCs w:val="22"/>
                <w:lang w:val="en-US"/>
              </w:rPr>
              <w:t xml:space="preserve"> (</w:t>
            </w:r>
            <w:r w:rsidRPr="57F44090" w:rsidR="0ED755E9">
              <w:rPr>
                <w:rFonts w:ascii="Calibri" w:hAnsi="Calibri" w:eastAsia="Calibri" w:cs="Calibri"/>
                <w:color w:val="000000" w:themeColor="text1"/>
                <w:sz w:val="22"/>
                <w:szCs w:val="22"/>
                <w:lang w:val="en-US"/>
              </w:rPr>
              <w:t>exact</w:t>
            </w:r>
            <w:r w:rsidRPr="57F44090" w:rsidR="49FCE622">
              <w:rPr>
                <w:rFonts w:ascii="Calibri" w:hAnsi="Calibri" w:eastAsia="Calibri" w:cs="Calibri"/>
                <w:color w:val="000000" w:themeColor="text1"/>
                <w:sz w:val="22"/>
                <w:szCs w:val="22"/>
                <w:lang w:val="en-US"/>
              </w:rPr>
              <w:t xml:space="preserve"> number of shares)</w:t>
            </w:r>
          </w:p>
          <w:p w:rsidRPr="00C71E51" w:rsidR="00317889" w:rsidP="57F44090" w:rsidRDefault="00317889" w14:paraId="7F41D4E2" w14:textId="3C189FCC">
            <w:pPr>
              <w:rPr>
                <w:rFonts w:ascii="Calibri" w:hAnsi="Calibri" w:cs="Calibri"/>
                <w:sz w:val="22"/>
                <w:szCs w:val="22"/>
                <w:lang w:val="en-US"/>
              </w:rPr>
            </w:pPr>
          </w:p>
        </w:tc>
      </w:tr>
    </w:tbl>
    <w:p w:rsidRPr="00C71E51" w:rsidR="000B118B" w:rsidP="00FF71A8" w:rsidRDefault="000B118B" w14:paraId="00582461" w14:textId="77777777">
      <w:pPr>
        <w:rPr>
          <w:rFonts w:ascii="Calibri" w:hAnsi="Calibri" w:eastAsia="Tahoma" w:cs="Calibri"/>
          <w:sz w:val="22"/>
          <w:szCs w:val="22"/>
          <w:lang w:val="en-US"/>
        </w:rPr>
      </w:pPr>
    </w:p>
    <w:p w:rsidRPr="00D75B10" w:rsidR="00377B05" w:rsidP="00FF71A8" w:rsidRDefault="00D75B10" w14:paraId="5CF6D4F2" w14:textId="09C493C4">
      <w:pPr>
        <w:rPr>
          <w:rFonts w:ascii="Calibri" w:hAnsi="Calibri" w:eastAsia="Tahoma" w:cs="Calibri"/>
          <w:b/>
          <w:bCs/>
          <w:sz w:val="22"/>
          <w:szCs w:val="22"/>
          <w:lang w:val="en-US"/>
        </w:rPr>
      </w:pPr>
      <w:r>
        <w:rPr>
          <w:rFonts w:ascii="Calibri" w:hAnsi="Calibri" w:eastAsia="Tahoma" w:cs="Calibri"/>
          <w:b/>
          <w:bCs/>
          <w:sz w:val="22"/>
          <w:szCs w:val="22"/>
          <w:lang w:val="en-US"/>
        </w:rPr>
        <w:t>With the present document I am notifying you</w:t>
      </w:r>
      <w:r w:rsidR="00AB4B67">
        <w:rPr>
          <w:rFonts w:ascii="Calibri" w:hAnsi="Calibri" w:eastAsia="Tahoma" w:cs="Calibri"/>
          <w:b/>
          <w:bCs/>
          <w:sz w:val="22"/>
          <w:szCs w:val="22"/>
          <w:lang w:val="en-US"/>
        </w:rPr>
        <w:t xml:space="preserve">: </w:t>
      </w:r>
    </w:p>
    <w:p w:rsidRPr="004B17A1" w:rsidR="00027A14" w:rsidP="00FF71A8" w:rsidRDefault="00AD02BF" w14:paraId="7953911B" w14:textId="361D275D">
      <w:pPr>
        <w:jc w:val="both"/>
        <w:rPr>
          <w:rFonts w:ascii="Calibri" w:hAnsi="Calibri" w:eastAsia="Tahoma" w:cs="Calibri"/>
          <w:b/>
          <w:bCs/>
          <w:i/>
          <w:iCs/>
          <w:sz w:val="22"/>
          <w:szCs w:val="22"/>
          <w:lang w:val="en-US"/>
        </w:rPr>
      </w:pPr>
      <w:r w:rsidRPr="004B17A1">
        <w:rPr>
          <w:rFonts w:ascii="Calibri" w:hAnsi="Calibri" w:eastAsia="Tahoma" w:cs="Calibri"/>
          <w:b/>
          <w:bCs/>
          <w:i/>
          <w:iCs/>
          <w:sz w:val="22"/>
          <w:szCs w:val="22"/>
          <w:lang w:val="en-US"/>
        </w:rPr>
        <w:t>(</w:t>
      </w:r>
      <w:r w:rsidR="00AB4B67">
        <w:rPr>
          <w:rFonts w:ascii="Calibri" w:hAnsi="Calibri" w:eastAsia="Tahoma" w:cs="Calibri"/>
          <w:b/>
          <w:bCs/>
          <w:i/>
          <w:iCs/>
          <w:sz w:val="22"/>
          <w:szCs w:val="22"/>
          <w:lang w:val="en-US"/>
        </w:rPr>
        <w:t>Please</w:t>
      </w:r>
      <w:r w:rsidRPr="004B17A1" w:rsidR="00AB4B67">
        <w:rPr>
          <w:rFonts w:ascii="Calibri" w:hAnsi="Calibri" w:eastAsia="Tahoma" w:cs="Calibri"/>
          <w:b/>
          <w:bCs/>
          <w:i/>
          <w:iCs/>
          <w:sz w:val="22"/>
          <w:szCs w:val="22"/>
          <w:lang w:val="en-US"/>
        </w:rPr>
        <w:t xml:space="preserve"> </w:t>
      </w:r>
      <w:r w:rsidR="00AB4B67">
        <w:rPr>
          <w:rFonts w:ascii="Calibri" w:hAnsi="Calibri" w:eastAsia="Tahoma" w:cs="Calibri"/>
          <w:b/>
          <w:bCs/>
          <w:i/>
          <w:iCs/>
          <w:sz w:val="22"/>
          <w:szCs w:val="22"/>
          <w:lang w:val="en-US"/>
        </w:rPr>
        <w:t>mark</w:t>
      </w:r>
      <w:r w:rsidRPr="004B17A1" w:rsidR="00AB4B67">
        <w:rPr>
          <w:rFonts w:ascii="Calibri" w:hAnsi="Calibri" w:eastAsia="Tahoma" w:cs="Calibri"/>
          <w:b/>
          <w:bCs/>
          <w:i/>
          <w:iCs/>
          <w:sz w:val="22"/>
          <w:szCs w:val="22"/>
          <w:lang w:val="en-US"/>
        </w:rPr>
        <w:t xml:space="preserve"> </w:t>
      </w:r>
      <w:r w:rsidR="004B17A1">
        <w:rPr>
          <w:rFonts w:ascii="Calibri" w:hAnsi="Calibri" w:eastAsia="Tahoma" w:cs="Calibri"/>
          <w:b/>
          <w:bCs/>
          <w:i/>
          <w:iCs/>
          <w:sz w:val="22"/>
          <w:szCs w:val="22"/>
          <w:lang w:val="en-US"/>
        </w:rPr>
        <w:t>with</w:t>
      </w:r>
      <w:r w:rsidRPr="004B17A1" w:rsidR="004B17A1">
        <w:rPr>
          <w:rFonts w:ascii="Calibri" w:hAnsi="Calibri" w:eastAsia="Tahoma" w:cs="Calibri"/>
          <w:b/>
          <w:bCs/>
          <w:i/>
          <w:iCs/>
          <w:sz w:val="22"/>
          <w:szCs w:val="22"/>
          <w:lang w:val="en-US"/>
        </w:rPr>
        <w:t xml:space="preserve"> </w:t>
      </w:r>
      <w:r w:rsidR="004B17A1">
        <w:rPr>
          <w:rFonts w:ascii="Calibri" w:hAnsi="Calibri" w:eastAsia="Tahoma" w:cs="Calibri"/>
          <w:b/>
          <w:bCs/>
          <w:i/>
          <w:iCs/>
          <w:sz w:val="22"/>
          <w:szCs w:val="22"/>
          <w:lang w:val="en-US"/>
        </w:rPr>
        <w:t>X</w:t>
      </w:r>
      <w:r w:rsidRPr="004B17A1" w:rsidR="004B17A1">
        <w:rPr>
          <w:rFonts w:ascii="Calibri" w:hAnsi="Calibri" w:eastAsia="Tahoma" w:cs="Calibri"/>
          <w:b/>
          <w:bCs/>
          <w:i/>
          <w:iCs/>
          <w:sz w:val="22"/>
          <w:szCs w:val="22"/>
          <w:lang w:val="en-US"/>
        </w:rPr>
        <w:t xml:space="preserve"> </w:t>
      </w:r>
      <w:r w:rsidR="00AB4B67">
        <w:rPr>
          <w:rFonts w:ascii="Calibri" w:hAnsi="Calibri" w:eastAsia="Tahoma" w:cs="Calibri"/>
          <w:b/>
          <w:bCs/>
          <w:i/>
          <w:iCs/>
          <w:sz w:val="22"/>
          <w:szCs w:val="22"/>
          <w:lang w:val="en-US"/>
        </w:rPr>
        <w:t>your</w:t>
      </w:r>
      <w:r w:rsidRPr="004B17A1" w:rsidR="00AB4B67">
        <w:rPr>
          <w:rFonts w:ascii="Calibri" w:hAnsi="Calibri" w:eastAsia="Tahoma" w:cs="Calibri"/>
          <w:b/>
          <w:bCs/>
          <w:i/>
          <w:iCs/>
          <w:sz w:val="22"/>
          <w:szCs w:val="22"/>
          <w:lang w:val="en-US"/>
        </w:rPr>
        <w:t xml:space="preserve"> </w:t>
      </w:r>
      <w:r w:rsidR="00AB4B67">
        <w:rPr>
          <w:rFonts w:ascii="Calibri" w:hAnsi="Calibri" w:eastAsia="Tahoma" w:cs="Calibri"/>
          <w:b/>
          <w:bCs/>
          <w:i/>
          <w:iCs/>
          <w:sz w:val="22"/>
          <w:szCs w:val="22"/>
          <w:lang w:val="en-US"/>
        </w:rPr>
        <w:t>cho</w:t>
      </w:r>
      <w:r w:rsidR="004B17A1">
        <w:rPr>
          <w:rFonts w:ascii="Calibri" w:hAnsi="Calibri" w:eastAsia="Tahoma" w:cs="Calibri"/>
          <w:b/>
          <w:bCs/>
          <w:i/>
          <w:iCs/>
          <w:sz w:val="22"/>
          <w:szCs w:val="22"/>
          <w:lang w:val="en-US"/>
        </w:rPr>
        <w:t>ice</w:t>
      </w:r>
      <w:r w:rsidRPr="004B17A1" w:rsidR="006B02AC">
        <w:rPr>
          <w:rFonts w:ascii="Calibri" w:hAnsi="Calibri" w:eastAsia="Tahoma" w:cs="Calibri"/>
          <w:b/>
          <w:bCs/>
          <w:i/>
          <w:iCs/>
          <w:sz w:val="22"/>
          <w:szCs w:val="22"/>
          <w:lang w:val="en-US"/>
        </w:rPr>
        <w:t>)</w:t>
      </w:r>
    </w:p>
    <w:p w:rsidRPr="004B17A1" w:rsidR="006B02AC" w:rsidP="00FF71A8" w:rsidRDefault="006B02AC" w14:paraId="095B3DB3" w14:textId="77777777">
      <w:pPr>
        <w:jc w:val="both"/>
        <w:rPr>
          <w:rFonts w:ascii="Calibri" w:hAnsi="Calibri" w:eastAsia="Tahoma" w:cs="Calibri"/>
          <w:sz w:val="22"/>
          <w:szCs w:val="22"/>
          <w:lang w:val="en-US"/>
        </w:rPr>
      </w:pPr>
    </w:p>
    <w:p w:rsidRPr="004B17A1" w:rsidR="006B02AC" w:rsidP="00FF71A8" w:rsidRDefault="006B02AC" w14:paraId="0BA49537" w14:textId="4AB6CAD7">
      <w:pPr>
        <w:jc w:val="both"/>
        <w:rPr>
          <w:rFonts w:ascii="Calibri" w:hAnsi="Calibri" w:eastAsia="Tahoma" w:cs="Calibri"/>
          <w:sz w:val="22"/>
          <w:szCs w:val="22"/>
          <w:lang w:val="en-US"/>
        </w:rPr>
      </w:pPr>
      <w:r>
        <w:rPr>
          <w:rFonts w:ascii="Calibri" w:hAnsi="Calibri" w:eastAsia="Tahoma" w:cs="Calibri"/>
          <w:noProof/>
          <w:sz w:val="22"/>
          <w:szCs w:val="22"/>
          <w:lang w:val="en-US" w:eastAsia="en-US"/>
        </w:rPr>
        <mc:AlternateContent>
          <mc:Choice Requires="wps">
            <w:drawing>
              <wp:inline distT="0" distB="0" distL="0" distR="0" wp14:anchorId="63A29A74" wp14:editId="3EA90F91">
                <wp:extent cx="133350" cy="161925"/>
                <wp:effectExtent l="0" t="0" r="19050" b="28575"/>
                <wp:docPr id="1" name="Text Box 1"/>
                <wp:cNvGraphicFramePr/>
                <a:graphic xmlns:a="http://schemas.openxmlformats.org/drawingml/2006/main">
                  <a:graphicData uri="http://schemas.microsoft.com/office/word/2010/wordprocessingShape">
                    <wps:wsp>
                      <wps:cNvSpPr txBox="1"/>
                      <wps:spPr>
                        <a:xfrm>
                          <a:off x="0" y="0"/>
                          <a:ext cx="133350" cy="161925"/>
                        </a:xfrm>
                        <a:prstGeom prst="rect">
                          <a:avLst/>
                        </a:prstGeom>
                        <a:solidFill>
                          <a:schemeClr val="lt1"/>
                        </a:solidFill>
                        <a:ln w="6350">
                          <a:solidFill>
                            <a:prstClr val="black"/>
                          </a:solidFill>
                        </a:ln>
                      </wps:spPr>
                      <wps:txbx>
                        <w:txbxContent>
                          <w:p w:rsidR="006B02AC" w:rsidRDefault="006B02AC" w14:paraId="2F535C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Text Box 1" style="width:10.5pt;height:12.75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" w14:anchorId="63A29A74">
                <v:textbox>
                  <w:txbxContent>
                    <w:p w:rsidR="006B02AC" w:rsidRDefault="006B02AC" w14:paraId="2F535C6C" w14:textId="77777777"/>
                  </w:txbxContent>
                </v:textbox>
                <w10:anchorlock/>
              </v:shape>
            </w:pict>
          </mc:Fallback>
        </mc:AlternateContent>
      </w:r>
      <w:r w:rsidRPr="004B17A1">
        <w:rPr>
          <w:rFonts w:ascii="Calibri" w:hAnsi="Calibri" w:eastAsia="Tahoma" w:cs="Calibri"/>
          <w:sz w:val="22"/>
          <w:szCs w:val="22"/>
          <w:lang w:val="en-US"/>
        </w:rPr>
        <w:t xml:space="preserve"> </w:t>
      </w:r>
      <w:r w:rsidRPr="004B17A1" w:rsidR="00F65274">
        <w:rPr>
          <w:rFonts w:ascii="Calibri" w:hAnsi="Calibri" w:eastAsia="Tahoma" w:cs="Calibri"/>
          <w:sz w:val="22"/>
          <w:szCs w:val="22"/>
          <w:lang w:val="en-US"/>
        </w:rPr>
        <w:t xml:space="preserve">  </w:t>
      </w:r>
      <w:r w:rsidR="004B17A1">
        <w:rPr>
          <w:rFonts w:ascii="Calibri" w:hAnsi="Calibri" w:eastAsia="Tahoma" w:cs="Calibri"/>
          <w:sz w:val="22"/>
          <w:szCs w:val="22"/>
          <w:lang w:val="en-US"/>
        </w:rPr>
        <w:t>My vote</w:t>
      </w:r>
    </w:p>
    <w:p w:rsidRPr="004B17A1" w:rsidR="00F65274" w:rsidP="00FF71A8" w:rsidRDefault="00F65274" w14:paraId="748A4FA8" w14:textId="77777777">
      <w:pPr>
        <w:jc w:val="both"/>
        <w:rPr>
          <w:rFonts w:ascii="Calibri" w:hAnsi="Calibri" w:eastAsia="Tahoma" w:cs="Calibri"/>
          <w:sz w:val="22"/>
          <w:szCs w:val="22"/>
          <w:lang w:val="en-US"/>
        </w:rPr>
      </w:pPr>
    </w:p>
    <w:p w:rsidRPr="004B17A1" w:rsidR="00027A14" w:rsidP="00FF71A8" w:rsidRDefault="00F65274" w14:paraId="1CA7BA42" w14:textId="73452B25">
      <w:pPr>
        <w:jc w:val="both"/>
        <w:rPr>
          <w:rFonts w:ascii="Calibri" w:hAnsi="Calibri" w:eastAsia="Tahoma" w:cs="Calibri"/>
          <w:sz w:val="22"/>
          <w:szCs w:val="22"/>
          <w:lang w:val="en-US"/>
        </w:rPr>
      </w:pPr>
      <w:r>
        <w:rPr>
          <w:rFonts w:ascii="Calibri" w:hAnsi="Calibri" w:eastAsia="Tahoma" w:cs="Calibri"/>
          <w:noProof/>
          <w:sz w:val="22"/>
          <w:szCs w:val="22"/>
          <w:lang w:val="en-US" w:eastAsia="en-US"/>
        </w:rPr>
        <mc:AlternateContent>
          <mc:Choice Requires="wps">
            <w:drawing>
              <wp:inline distT="0" distB="0" distL="0" distR="0" wp14:anchorId="3A4705CB" wp14:editId="34CB5387">
                <wp:extent cx="133350" cy="161925"/>
                <wp:effectExtent l="0" t="0" r="19050" b="28575"/>
                <wp:docPr id="4" name="Text Box 4"/>
                <wp:cNvGraphicFramePr/>
                <a:graphic xmlns:a="http://schemas.openxmlformats.org/drawingml/2006/main">
                  <a:graphicData uri="http://schemas.microsoft.com/office/word/2010/wordprocessingShape">
                    <wps:wsp>
                      <wps:cNvSpPr txBox="1"/>
                      <wps:spPr>
                        <a:xfrm>
                          <a:off x="0" y="0"/>
                          <a:ext cx="133350" cy="161925"/>
                        </a:xfrm>
                        <a:prstGeom prst="rect">
                          <a:avLst/>
                        </a:prstGeom>
                        <a:solidFill>
                          <a:schemeClr val="lt1"/>
                        </a:solidFill>
                        <a:ln w="6350">
                          <a:solidFill>
                            <a:prstClr val="black"/>
                          </a:solidFill>
                        </a:ln>
                      </wps:spPr>
                      <wps:txbx>
                        <w:txbxContent>
                          <w:p w:rsidR="00F65274" w:rsidRDefault="00F65274" w14:paraId="074E490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Text Box 4" style="width:10.5pt;height:12.75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" w14:anchorId="3A4705CB">
                <v:textbox>
                  <w:txbxContent>
                    <w:p w:rsidR="00F65274" w:rsidRDefault="00F65274" w14:paraId="074E4902" w14:textId="77777777"/>
                  </w:txbxContent>
                </v:textbox>
                <w10:anchorlock/>
              </v:shape>
            </w:pict>
          </mc:Fallback>
        </mc:AlternateContent>
      </w:r>
      <w:r w:rsidRPr="004B17A1">
        <w:rPr>
          <w:rFonts w:ascii="Calibri" w:hAnsi="Calibri" w:eastAsia="Tahoma" w:cs="Calibri"/>
          <w:sz w:val="22"/>
          <w:szCs w:val="22"/>
          <w:lang w:val="en-US"/>
        </w:rPr>
        <w:t xml:space="preserve">   </w:t>
      </w:r>
      <w:r w:rsidR="004B17A1">
        <w:rPr>
          <w:rFonts w:ascii="Calibri" w:hAnsi="Calibri" w:eastAsia="Tahoma" w:cs="Calibri"/>
          <w:sz w:val="22"/>
          <w:szCs w:val="22"/>
          <w:lang w:val="en-US"/>
        </w:rPr>
        <w:t>Of the vote of the shareholder</w:t>
      </w:r>
      <w:r w:rsidR="009718ED">
        <w:rPr>
          <w:rFonts w:ascii="Calibri" w:hAnsi="Calibri" w:eastAsia="Tahoma" w:cs="Calibri"/>
          <w:sz w:val="22"/>
          <w:szCs w:val="22"/>
          <w:lang w:val="en-US"/>
        </w:rPr>
        <w:t xml:space="preserve"> that I represent</w:t>
      </w:r>
    </w:p>
    <w:p w:rsidR="009414A7" w:rsidP="00613773" w:rsidRDefault="009414A7" w14:paraId="2EE70884" w14:textId="77777777">
      <w:pPr>
        <w:jc w:val="both"/>
        <w:rPr>
          <w:rFonts w:ascii="Calibri" w:hAnsi="Calibri" w:eastAsia="Tahoma" w:cs="Calibri"/>
          <w:sz w:val="22"/>
          <w:szCs w:val="22"/>
          <w:lang w:val="en-US"/>
        </w:rPr>
      </w:pPr>
    </w:p>
    <w:p w:rsidRPr="009718ED" w:rsidR="00BA762E" w:rsidP="00613773" w:rsidRDefault="009718ED" w14:paraId="00000024" w14:textId="1FA1C724">
      <w:pPr>
        <w:jc w:val="both"/>
        <w:rPr>
          <w:rFonts w:ascii="Calibri" w:hAnsi="Calibri" w:eastAsia="Tahoma" w:cs="Calibri"/>
          <w:sz w:val="22"/>
          <w:szCs w:val="22"/>
          <w:lang w:val="en-US"/>
        </w:rPr>
      </w:pPr>
      <w:proofErr w:type="gramStart"/>
      <w:r w:rsidRPr="356CDD7A">
        <w:rPr>
          <w:rFonts w:ascii="Calibri" w:hAnsi="Calibri" w:eastAsia="Tahoma" w:cs="Calibri"/>
          <w:sz w:val="22"/>
          <w:szCs w:val="22"/>
          <w:lang w:val="en-US"/>
        </w:rPr>
        <w:t>On the</w:t>
      </w:r>
      <w:proofErr w:type="gramEnd"/>
      <w:r w:rsidRPr="356CDD7A">
        <w:rPr>
          <w:rFonts w:ascii="Calibri" w:hAnsi="Calibri" w:eastAsia="Tahoma" w:cs="Calibri"/>
          <w:sz w:val="22"/>
          <w:szCs w:val="22"/>
          <w:lang w:val="en-US"/>
        </w:rPr>
        <w:t xml:space="preserve"> items of the </w:t>
      </w:r>
      <w:r w:rsidRPr="356CDD7A" w:rsidR="6EFF3867">
        <w:rPr>
          <w:rFonts w:ascii="Calibri" w:hAnsi="Calibri" w:eastAsia="Tahoma" w:cs="Calibri"/>
          <w:sz w:val="22"/>
          <w:szCs w:val="22"/>
          <w:lang w:val="en-US"/>
        </w:rPr>
        <w:t xml:space="preserve">Annual </w:t>
      </w:r>
      <w:r w:rsidRPr="356CDD7A">
        <w:rPr>
          <w:rFonts w:ascii="Calibri" w:hAnsi="Calibri" w:eastAsia="Tahoma" w:cs="Calibri"/>
          <w:sz w:val="22"/>
          <w:szCs w:val="22"/>
          <w:lang w:val="en-US"/>
        </w:rPr>
        <w:t xml:space="preserve">General Meeting of shareholders of the Company </w:t>
      </w:r>
      <w:proofErr w:type="gramStart"/>
      <w:r w:rsidRPr="356CDD7A" w:rsidR="00F6113E">
        <w:rPr>
          <w:rFonts w:ascii="Calibri" w:hAnsi="Calibri" w:eastAsia="Tahoma" w:cs="Calibri"/>
          <w:sz w:val="22"/>
          <w:szCs w:val="22"/>
          <w:lang w:val="en-US"/>
        </w:rPr>
        <w:t>as</w:t>
      </w:r>
      <w:proofErr w:type="gramEnd"/>
      <w:r w:rsidRPr="356CDD7A" w:rsidR="00F6113E">
        <w:rPr>
          <w:rFonts w:ascii="Calibri" w:hAnsi="Calibri" w:eastAsia="Tahoma" w:cs="Calibri"/>
          <w:sz w:val="22"/>
          <w:szCs w:val="22"/>
          <w:lang w:val="en-US"/>
        </w:rPr>
        <w:t xml:space="preserve"> follows: </w:t>
      </w:r>
    </w:p>
    <w:p w:rsidRPr="009718ED" w:rsidR="00BA762E" w:rsidP="00FF71A8" w:rsidRDefault="00BA762E" w14:paraId="00000025" w14:textId="77777777">
      <w:pPr>
        <w:jc w:val="both"/>
        <w:rPr>
          <w:rFonts w:ascii="Calibri" w:hAnsi="Calibri" w:eastAsia="Tahoma" w:cs="Calibri"/>
          <w:sz w:val="22"/>
          <w:szCs w:val="22"/>
          <w:lang w:val="en-US"/>
        </w:rPr>
      </w:pPr>
    </w:p>
    <w:tbl>
      <w:tblPr>
        <w:tblW w:w="10172"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5115"/>
        <w:gridCol w:w="1815"/>
        <w:gridCol w:w="2038"/>
        <w:gridCol w:w="1204"/>
      </w:tblGrid>
      <w:tr w:rsidR="356CDD7A" w:rsidTr="57CC2F2C" w14:paraId="6F4AF110" w14:textId="77777777">
        <w:trPr>
          <w:trHeight w:val="315"/>
        </w:trPr>
        <w:tc>
          <w:tcPr>
            <w:tcW w:w="51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56CDD7A" w:rsidP="356CDD7A" w:rsidRDefault="356CDD7A" w14:paraId="3EC7E4BD" w14:textId="644C3B59">
            <w:pPr>
              <w:jc w:val="center"/>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lang w:val="en-US"/>
              </w:rPr>
              <w:t>Item</w:t>
            </w:r>
            <w:r w:rsidRPr="356CDD7A">
              <w:rPr>
                <w:rFonts w:ascii="Calibri" w:hAnsi="Calibri" w:eastAsia="Calibri" w:cs="Calibri"/>
                <w:color w:val="000000" w:themeColor="text1"/>
                <w:sz w:val="22"/>
                <w:szCs w:val="22"/>
                <w:lang w:val="en-US"/>
              </w:rPr>
              <w:t> </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56CDD7A" w:rsidP="57CC2F2C" w:rsidRDefault="356CDD7A" w14:paraId="3EA13172" w14:textId="455FBCC4">
            <w:pPr>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r w:rsidRPr="57CC2F2C" w:rsidR="18697F2D">
              <w:rPr>
                <w:rFonts w:ascii="Calibri" w:hAnsi="Calibri" w:eastAsia="Calibri" w:cs="Calibri"/>
                <w:b w:val="1"/>
                <w:bCs w:val="1"/>
                <w:i w:val="0"/>
                <w:iCs w:val="0"/>
                <w:caps w:val="0"/>
                <w:smallCaps w:val="0"/>
                <w:noProof w:val="0"/>
                <w:color w:val="000000" w:themeColor="text1" w:themeTint="FF" w:themeShade="FF"/>
                <w:sz w:val="20"/>
                <w:szCs w:val="20"/>
                <w:lang w:val="en-US"/>
              </w:rPr>
              <w:t>FOR</w:t>
            </w:r>
          </w:p>
          <w:p w:rsidR="356CDD7A" w:rsidP="57CC2F2C" w:rsidRDefault="356CDD7A" w14:paraId="63651F90" w14:textId="6F13071B">
            <w:pPr>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r w:rsidRPr="57CC2F2C" w:rsidR="18697F2D">
              <w:rPr>
                <w:rFonts w:ascii="Calibri" w:hAnsi="Calibri" w:eastAsia="Calibri" w:cs="Calibri"/>
                <w:b w:val="1"/>
                <w:bCs w:val="1"/>
                <w:i w:val="0"/>
                <w:iCs w:val="0"/>
                <w:caps w:val="0"/>
                <w:smallCaps w:val="0"/>
                <w:noProof w:val="0"/>
                <w:color w:val="000000" w:themeColor="text1" w:themeTint="FF" w:themeShade="FF"/>
                <w:sz w:val="20"/>
                <w:szCs w:val="20"/>
                <w:lang w:val="en-US"/>
              </w:rPr>
              <w:t xml:space="preserve">the resolution, as proposed </w:t>
            </w:r>
          </w:p>
          <w:p w:rsidR="356CDD7A" w:rsidP="57CC2F2C" w:rsidRDefault="356CDD7A" w14:paraId="4914CF71" w14:textId="7E9B48AF">
            <w:pPr>
              <w:widowControl w:val="0"/>
              <w:pBdr>
                <w:top w:val="nil" w:color="FF000000" w:sz="0" w:space="0"/>
                <w:left w:val="nil" w:color="FF000000" w:sz="0" w:space="0"/>
                <w:bottom w:val="nil" w:color="FF000000" w:sz="0" w:space="0"/>
                <w:right w:val="nil" w:color="FF000000" w:sz="0" w:space="0"/>
                <w:between w:val="nil" w:color="FF000000" w:sz="0" w:space="0"/>
              </w:pBdr>
              <w:jc w:val="center"/>
              <w:rPr>
                <w:rFonts w:ascii="Calibri" w:hAnsi="Calibri" w:eastAsia="Calibri" w:cs="Calibri"/>
                <w:b w:val="0"/>
                <w:bCs w:val="0"/>
                <w:i w:val="0"/>
                <w:iCs w:val="0"/>
                <w:caps w:val="0"/>
                <w:smallCaps w:val="0"/>
                <w:noProof w:val="0"/>
                <w:color w:val="000000" w:themeColor="text1"/>
                <w:sz w:val="20"/>
                <w:szCs w:val="20"/>
                <w:lang w:val="en-US"/>
              </w:rPr>
            </w:pPr>
            <w:r w:rsidRPr="57CC2F2C" w:rsidR="18697F2D">
              <w:rPr>
                <w:rFonts w:ascii="Calibri" w:hAnsi="Calibri" w:eastAsia="Calibri" w:cs="Calibri"/>
                <w:b w:val="1"/>
                <w:bCs w:val="1"/>
                <w:i w:val="0"/>
                <w:iCs w:val="0"/>
                <w:caps w:val="0"/>
                <w:smallCaps w:val="0"/>
                <w:noProof w:val="0"/>
                <w:color w:val="000000" w:themeColor="text1" w:themeTint="FF" w:themeShade="FF"/>
                <w:sz w:val="20"/>
                <w:szCs w:val="20"/>
                <w:lang w:val="en-US"/>
              </w:rPr>
              <w:t>to the General Meeting</w:t>
            </w:r>
          </w:p>
        </w:tc>
        <w:tc>
          <w:tcPr>
            <w:tcW w:w="203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56CDD7A" w:rsidP="57CC2F2C" w:rsidRDefault="356CDD7A" w14:paraId="11132761" w14:textId="6A1A8DD2">
            <w:pPr>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r w:rsidRPr="57CC2F2C" w:rsidR="39A4A2E4">
              <w:rPr>
                <w:rFonts w:ascii="Calibri" w:hAnsi="Calibri" w:eastAsia="Calibri" w:cs="Calibri"/>
                <w:b w:val="1"/>
                <w:bCs w:val="1"/>
                <w:i w:val="0"/>
                <w:iCs w:val="0"/>
                <w:caps w:val="0"/>
                <w:smallCaps w:val="0"/>
                <w:noProof w:val="0"/>
                <w:color w:val="000000" w:themeColor="text1" w:themeTint="FF" w:themeShade="FF"/>
                <w:sz w:val="20"/>
                <w:szCs w:val="20"/>
                <w:lang w:val="en-US"/>
              </w:rPr>
              <w:t>AGAINST</w:t>
            </w:r>
          </w:p>
          <w:p w:rsidR="356CDD7A" w:rsidP="57CC2F2C" w:rsidRDefault="356CDD7A" w14:paraId="4918B5CF" w14:textId="2B55EF48">
            <w:pPr>
              <w:pStyle w:val="Normal"/>
              <w:jc w:val="center"/>
            </w:pPr>
            <w:r w:rsidRPr="57CC2F2C" w:rsidR="39A4A2E4">
              <w:rPr>
                <w:rFonts w:ascii="Calibri" w:hAnsi="Calibri" w:eastAsia="Calibri" w:cs="Calibri"/>
                <w:b w:val="1"/>
                <w:bCs w:val="1"/>
                <w:i w:val="0"/>
                <w:iCs w:val="0"/>
                <w:caps w:val="0"/>
                <w:smallCaps w:val="0"/>
                <w:noProof w:val="0"/>
                <w:color w:val="000000" w:themeColor="text1" w:themeTint="FF" w:themeShade="FF"/>
                <w:sz w:val="20"/>
                <w:szCs w:val="20"/>
                <w:lang w:val="en-US"/>
              </w:rPr>
              <w:t>the resolution, as proposed to the General Meeting</w:t>
            </w:r>
          </w:p>
        </w:tc>
        <w:tc>
          <w:tcPr>
            <w:tcW w:w="12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56CDD7A" w:rsidP="356CDD7A" w:rsidRDefault="356CDD7A" w14:paraId="4429FA53" w14:textId="046439EF">
            <w:pPr>
              <w:jc w:val="center"/>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lang w:val="en-US"/>
              </w:rPr>
              <w:t>ABSTAIN</w:t>
            </w:r>
            <w:r w:rsidRPr="356CDD7A">
              <w:rPr>
                <w:rFonts w:ascii="Calibri" w:hAnsi="Calibri" w:eastAsia="Calibri" w:cs="Calibri"/>
                <w:color w:val="000000" w:themeColor="text1"/>
                <w:sz w:val="22"/>
                <w:szCs w:val="22"/>
                <w:lang w:val="en-US"/>
              </w:rPr>
              <w:t> </w:t>
            </w:r>
          </w:p>
        </w:tc>
      </w:tr>
      <w:tr w:rsidRPr="00855759" w:rsidR="356CDD7A" w:rsidTr="57CC2F2C" w14:paraId="0FEDABE7" w14:textId="77777777">
        <w:trPr>
          <w:trHeight w:val="1395"/>
        </w:trPr>
        <w:tc>
          <w:tcPr>
            <w:tcW w:w="51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31AA1" w:rsidR="356CDD7A" w:rsidP="356CDD7A" w:rsidRDefault="356CDD7A" w14:paraId="24F0D4A1" w14:textId="5E9F6A04">
            <w:pPr>
              <w:jc w:val="both"/>
              <w:rPr>
                <w:rFonts w:ascii="Calibri" w:hAnsi="Calibri" w:eastAsia="Calibri" w:cs="Calibri"/>
                <w:color w:val="000000" w:themeColor="text1"/>
                <w:sz w:val="22"/>
                <w:szCs w:val="22"/>
                <w:lang w:val="en-US"/>
              </w:rPr>
            </w:pPr>
            <w:r w:rsidRPr="356CDD7A">
              <w:rPr>
                <w:rFonts w:ascii="Calibri" w:hAnsi="Calibri" w:eastAsia="Calibri" w:cs="Calibri"/>
                <w:b/>
                <w:bCs/>
                <w:color w:val="000000" w:themeColor="text1"/>
                <w:sz w:val="22"/>
                <w:szCs w:val="22"/>
                <w:lang w:val="en-US"/>
              </w:rPr>
              <w:t>All items of the agenda</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31AA1" w:rsidR="356CDD7A" w:rsidP="356CDD7A" w:rsidRDefault="356CDD7A" w14:paraId="39FE843F" w14:textId="0E9909FF">
            <w:pPr>
              <w:jc w:val="center"/>
              <w:rPr>
                <w:rFonts w:ascii="Calibri" w:hAnsi="Calibri" w:eastAsia="Calibri" w:cs="Calibri"/>
                <w:color w:val="000000" w:themeColor="text1"/>
                <w:sz w:val="22"/>
                <w:szCs w:val="22"/>
                <w:lang w:val="en-US"/>
              </w:rPr>
            </w:pPr>
          </w:p>
        </w:tc>
        <w:tc>
          <w:tcPr>
            <w:tcW w:w="203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31AA1" w:rsidR="356CDD7A" w:rsidP="356CDD7A" w:rsidRDefault="356CDD7A" w14:paraId="12C3BB85" w14:textId="214D2708">
            <w:pPr>
              <w:jc w:val="center"/>
              <w:rPr>
                <w:rFonts w:ascii="Calibri" w:hAnsi="Calibri" w:eastAsia="Calibri" w:cs="Calibri"/>
                <w:color w:val="000000" w:themeColor="text1"/>
                <w:sz w:val="22"/>
                <w:szCs w:val="22"/>
                <w:lang w:val="en-US"/>
              </w:rPr>
            </w:pPr>
          </w:p>
        </w:tc>
        <w:tc>
          <w:tcPr>
            <w:tcW w:w="12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31AA1" w:rsidR="356CDD7A" w:rsidP="356CDD7A" w:rsidRDefault="356CDD7A" w14:paraId="7BD454E1" w14:textId="797E6536">
            <w:pPr>
              <w:jc w:val="center"/>
              <w:rPr>
                <w:rFonts w:ascii="Calibri" w:hAnsi="Calibri" w:eastAsia="Calibri" w:cs="Calibri"/>
                <w:color w:val="000000" w:themeColor="text1"/>
                <w:sz w:val="22"/>
                <w:szCs w:val="22"/>
                <w:lang w:val="en-US"/>
              </w:rPr>
            </w:pPr>
          </w:p>
        </w:tc>
      </w:tr>
    </w:tbl>
    <w:p w:rsidRPr="00B911ED" w:rsidR="00BA762E" w:rsidP="356CDD7A" w:rsidRDefault="00BA762E" w14:paraId="00000031" w14:textId="25AF985F">
      <w:pPr>
        <w:rPr>
          <w:rFonts w:ascii="Calibri" w:hAnsi="Calibri" w:eastAsia="Tahoma" w:cs="Calibri"/>
          <w:b/>
          <w:bCs/>
          <w:sz w:val="22"/>
          <w:szCs w:val="22"/>
          <w:lang w:val="en-US"/>
        </w:rPr>
      </w:pPr>
    </w:p>
    <w:p w:rsidR="20CFBD09" w:rsidP="356CDD7A" w:rsidRDefault="20CFBD09" w14:paraId="7E6EBE1A" w14:textId="27A1296B">
      <w:pPr>
        <w:rPr>
          <w:rFonts w:ascii="Calibri" w:hAnsi="Calibri" w:eastAsia="Tahoma" w:cs="Calibri"/>
          <w:b/>
          <w:bCs/>
          <w:sz w:val="22"/>
          <w:szCs w:val="22"/>
          <w:lang w:val="en-US"/>
        </w:rPr>
      </w:pPr>
      <w:r w:rsidRPr="356CDD7A">
        <w:rPr>
          <w:rFonts w:ascii="Calibri" w:hAnsi="Calibri" w:eastAsia="Tahoma" w:cs="Calibri"/>
          <w:b/>
          <w:bCs/>
          <w:sz w:val="22"/>
          <w:szCs w:val="22"/>
          <w:lang w:val="en-US"/>
        </w:rPr>
        <w:t>OR</w:t>
      </w:r>
    </w:p>
    <w:p w:rsidR="356CDD7A" w:rsidP="356CDD7A" w:rsidRDefault="356CDD7A" w14:paraId="6D0AEBE4" w14:textId="080CFB3F">
      <w:pPr>
        <w:rPr>
          <w:rFonts w:ascii="Calibri" w:hAnsi="Calibri" w:eastAsia="Tahoma" w:cs="Calibri"/>
          <w:b/>
          <w:bCs/>
          <w:sz w:val="22"/>
          <w:szCs w:val="22"/>
          <w:lang w:val="en-US"/>
        </w:rPr>
      </w:pPr>
    </w:p>
    <w:tbl>
      <w:tblPr>
        <w:tblW w:w="10374" w:type="dxa"/>
        <w:tblInd w:w="-195" w:type="dxa"/>
        <w:tblBorders>
          <w:top w:val="single" w:color="auto" w:sz="6" w:space="0"/>
          <w:left w:val="single" w:color="auto" w:sz="6" w:space="0"/>
          <w:bottom w:val="single" w:color="auto" w:sz="6" w:space="0"/>
          <w:right w:val="single" w:color="auto" w:sz="6" w:space="0"/>
        </w:tblBorders>
        <w:tblLook w:val="0600" w:firstRow="0" w:lastRow="0" w:firstColumn="0" w:lastColumn="0" w:noHBand="1" w:noVBand="1"/>
      </w:tblPr>
      <w:tblGrid>
        <w:gridCol w:w="608"/>
        <w:gridCol w:w="5252"/>
        <w:gridCol w:w="1725"/>
        <w:gridCol w:w="1660"/>
        <w:gridCol w:w="1129"/>
      </w:tblGrid>
      <w:tr w:rsidR="356CDD7A" w:rsidTr="57CC2F2C" w14:paraId="67732D7C" w14:textId="77777777">
        <w:trPr>
          <w:trHeight w:val="270"/>
        </w:trPr>
        <w:tc>
          <w:tcPr>
            <w:tcW w:w="6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56CDD7A" w:rsidP="356CDD7A" w:rsidRDefault="356CDD7A" w14:paraId="3C53FBAF" w14:textId="3A5CBC06">
            <w:pPr>
              <w:jc w:val="center"/>
              <w:rPr>
                <w:rFonts w:ascii="Calibri" w:hAnsi="Calibri" w:eastAsia="Calibri" w:cs="Calibri"/>
                <w:color w:val="000000" w:themeColor="text1"/>
                <w:sz w:val="22"/>
                <w:szCs w:val="22"/>
              </w:rPr>
            </w:pPr>
          </w:p>
        </w:tc>
        <w:tc>
          <w:tcPr>
            <w:tcW w:w="5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BB9B858" w:rsidP="356CDD7A" w:rsidRDefault="3BB9B858" w14:paraId="59FE14D9" w14:textId="44B89D9E">
            <w:pPr>
              <w:jc w:val="center"/>
              <w:rPr>
                <w:rFonts w:ascii="Calibri" w:hAnsi="Calibri" w:eastAsia="Calibri" w:cs="Calibri"/>
                <w:b/>
                <w:bCs/>
                <w:color w:val="000000" w:themeColor="text1"/>
                <w:sz w:val="22"/>
                <w:szCs w:val="22"/>
              </w:rPr>
            </w:pPr>
            <w:r w:rsidRPr="356CDD7A">
              <w:rPr>
                <w:rFonts w:ascii="Calibri" w:hAnsi="Calibri" w:eastAsia="Calibri" w:cs="Calibri"/>
                <w:b/>
                <w:bCs/>
                <w:color w:val="000000" w:themeColor="text1"/>
                <w:sz w:val="22"/>
                <w:szCs w:val="22"/>
              </w:rPr>
              <w:t>AGENDA ITEM</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BB9B858" w:rsidP="57CC2F2C" w:rsidRDefault="3BB9B858" w14:paraId="2F8B876A" w14:textId="4FF88C2F">
            <w:pPr>
              <w:widowControl w:val="0"/>
              <w:spacing w:line="259"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l-GR"/>
              </w:rPr>
            </w:pPr>
            <w:r w:rsidRPr="57CC2F2C" w:rsidR="655645B2">
              <w:rPr>
                <w:rFonts w:ascii="Calibri" w:hAnsi="Calibri" w:eastAsia="Calibri" w:cs="Calibri"/>
                <w:b w:val="1"/>
                <w:bCs w:val="1"/>
                <w:i w:val="0"/>
                <w:iCs w:val="0"/>
                <w:caps w:val="0"/>
                <w:smallCaps w:val="0"/>
                <w:noProof w:val="0"/>
                <w:color w:val="000000" w:themeColor="text1" w:themeTint="FF" w:themeShade="FF"/>
                <w:sz w:val="20"/>
                <w:szCs w:val="20"/>
                <w:lang w:val="en-US"/>
              </w:rPr>
              <w:t>FOR</w:t>
            </w:r>
          </w:p>
          <w:p w:rsidR="3BB9B858" w:rsidP="57CC2F2C" w:rsidRDefault="3BB9B858" w14:paraId="23CB85E7" w14:textId="4EBE3B13">
            <w:pPr>
              <w:widowControl w:val="0"/>
              <w:spacing w:line="259"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l-GR"/>
              </w:rPr>
            </w:pPr>
            <w:r w:rsidRPr="57CC2F2C" w:rsidR="655645B2">
              <w:rPr>
                <w:rFonts w:ascii="Calibri" w:hAnsi="Calibri" w:eastAsia="Calibri" w:cs="Calibri"/>
                <w:b w:val="1"/>
                <w:bCs w:val="1"/>
                <w:i w:val="0"/>
                <w:iCs w:val="0"/>
                <w:caps w:val="0"/>
                <w:smallCaps w:val="0"/>
                <w:noProof w:val="0"/>
                <w:color w:val="000000" w:themeColor="text1" w:themeTint="FF" w:themeShade="FF"/>
                <w:sz w:val="20"/>
                <w:szCs w:val="20"/>
                <w:lang w:val="en-US"/>
              </w:rPr>
              <w:t xml:space="preserve">the resolution, as proposed </w:t>
            </w:r>
          </w:p>
          <w:p w:rsidR="3BB9B858" w:rsidP="57CC2F2C" w:rsidRDefault="3BB9B858" w14:paraId="77141969" w14:textId="76383134">
            <w:pPr>
              <w:widowControl w:val="0"/>
              <w:pBdr>
                <w:top w:val="nil" w:color="FF000000" w:sz="0" w:space="0"/>
                <w:left w:val="nil" w:color="FF000000" w:sz="0" w:space="0"/>
                <w:bottom w:val="nil" w:color="FF000000" w:sz="0" w:space="0"/>
                <w:right w:val="nil" w:color="FF000000" w:sz="0" w:space="0"/>
                <w:between w:val="nil" w:color="FF000000" w:sz="0" w:space="0"/>
              </w:pBdr>
              <w:spacing w:line="259" w:lineRule="auto"/>
              <w:jc w:val="center"/>
              <w:rPr>
                <w:rFonts w:ascii="Calibri" w:hAnsi="Calibri" w:eastAsia="Calibri" w:cs="Calibri"/>
                <w:b w:val="0"/>
                <w:bCs w:val="0"/>
                <w:i w:val="0"/>
                <w:iCs w:val="0"/>
                <w:caps w:val="0"/>
                <w:smallCaps w:val="0"/>
                <w:noProof w:val="0"/>
                <w:color w:val="000000" w:themeColor="text1"/>
                <w:sz w:val="20"/>
                <w:szCs w:val="20"/>
                <w:lang w:val="el-GR"/>
              </w:rPr>
            </w:pPr>
            <w:r w:rsidRPr="57CC2F2C" w:rsidR="655645B2">
              <w:rPr>
                <w:rFonts w:ascii="Calibri" w:hAnsi="Calibri" w:eastAsia="Calibri" w:cs="Calibri"/>
                <w:b w:val="1"/>
                <w:bCs w:val="1"/>
                <w:i w:val="0"/>
                <w:iCs w:val="0"/>
                <w:caps w:val="0"/>
                <w:smallCaps w:val="0"/>
                <w:noProof w:val="0"/>
                <w:color w:val="000000" w:themeColor="text1" w:themeTint="FF" w:themeShade="FF"/>
                <w:sz w:val="20"/>
                <w:szCs w:val="20"/>
                <w:lang w:val="en-US"/>
              </w:rPr>
              <w:t>to the General Meeting</w:t>
            </w:r>
          </w:p>
        </w:tc>
        <w:tc>
          <w:tcPr>
            <w:tcW w:w="16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56CDD7A" w:rsidP="57CC2F2C" w:rsidRDefault="356CDD7A" w14:paraId="16630204" w14:textId="2570E1EF">
            <w:pPr>
              <w:widowControl w:val="0"/>
              <w:jc w:val="center"/>
              <w:rPr>
                <w:rFonts w:ascii="Calibri" w:hAnsi="Calibri" w:eastAsia="Calibri" w:cs="Calibri"/>
                <w:b w:val="0"/>
                <w:bCs w:val="0"/>
                <w:i w:val="0"/>
                <w:iCs w:val="0"/>
                <w:caps w:val="0"/>
                <w:smallCaps w:val="0"/>
                <w:noProof w:val="0"/>
                <w:color w:val="000000" w:themeColor="text1" w:themeTint="FF" w:themeShade="FF"/>
                <w:sz w:val="20"/>
                <w:szCs w:val="20"/>
                <w:lang w:val="el-GR"/>
              </w:rPr>
            </w:pPr>
            <w:r w:rsidRPr="57CC2F2C" w:rsidR="412D78FF">
              <w:rPr>
                <w:rFonts w:ascii="Calibri" w:hAnsi="Calibri" w:eastAsia="Calibri" w:cs="Calibri"/>
                <w:b w:val="1"/>
                <w:bCs w:val="1"/>
                <w:i w:val="0"/>
                <w:iCs w:val="0"/>
                <w:caps w:val="0"/>
                <w:smallCaps w:val="0"/>
                <w:noProof w:val="0"/>
                <w:color w:val="000000" w:themeColor="text1" w:themeTint="FF" w:themeShade="FF"/>
                <w:sz w:val="20"/>
                <w:szCs w:val="20"/>
                <w:lang w:val="en-US"/>
              </w:rPr>
              <w:t>AGAINST</w:t>
            </w:r>
          </w:p>
          <w:p w:rsidR="356CDD7A" w:rsidP="57CC2F2C" w:rsidRDefault="356CDD7A" w14:paraId="7D900837" w14:textId="2BC9516D">
            <w:pPr>
              <w:pStyle w:val="Normal"/>
              <w:widowControl w:val="0"/>
              <w:jc w:val="center"/>
            </w:pPr>
            <w:r w:rsidRPr="57CC2F2C" w:rsidR="412D78FF">
              <w:rPr>
                <w:rFonts w:ascii="Calibri" w:hAnsi="Calibri" w:eastAsia="Calibri" w:cs="Calibri"/>
                <w:b w:val="1"/>
                <w:bCs w:val="1"/>
                <w:i w:val="0"/>
                <w:iCs w:val="0"/>
                <w:caps w:val="0"/>
                <w:smallCaps w:val="0"/>
                <w:noProof w:val="0"/>
                <w:color w:val="000000" w:themeColor="text1" w:themeTint="FF" w:themeShade="FF"/>
                <w:sz w:val="20"/>
                <w:szCs w:val="20"/>
                <w:lang w:val="en-US"/>
              </w:rPr>
              <w:t>the resolution, as proposed to the General Meeting</w:t>
            </w: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BB9B858" w:rsidP="356CDD7A" w:rsidRDefault="3BB9B858" w14:paraId="2DC272AE" w14:textId="02552452">
            <w:pPr>
              <w:widowControl w:val="0"/>
              <w:spacing w:line="259" w:lineRule="auto"/>
              <w:jc w:val="center"/>
            </w:pPr>
            <w:r w:rsidRPr="356CDD7A">
              <w:rPr>
                <w:rFonts w:ascii="Calibri" w:hAnsi="Calibri" w:eastAsia="Calibri" w:cs="Calibri"/>
                <w:b/>
                <w:bCs/>
                <w:color w:val="000000" w:themeColor="text1"/>
                <w:sz w:val="22"/>
                <w:szCs w:val="22"/>
              </w:rPr>
              <w:t>ABSTAIN</w:t>
            </w:r>
          </w:p>
          <w:p w:rsidR="356CDD7A" w:rsidP="356CDD7A" w:rsidRDefault="356CDD7A" w14:paraId="75C41AD7" w14:textId="34E20284">
            <w:pPr>
              <w:widowControl w:val="0"/>
              <w:jc w:val="center"/>
              <w:rPr>
                <w:rFonts w:ascii="Calibri" w:hAnsi="Calibri" w:eastAsia="Calibri" w:cs="Calibri"/>
                <w:color w:val="000000" w:themeColor="text1"/>
                <w:sz w:val="22"/>
                <w:szCs w:val="22"/>
              </w:rPr>
            </w:pPr>
          </w:p>
        </w:tc>
      </w:tr>
      <w:tr w:rsidRPr="00855759" w:rsidR="356CDD7A" w:rsidTr="57CC2F2C" w14:paraId="3722EF90" w14:textId="77777777">
        <w:trPr>
          <w:trHeight w:val="270"/>
        </w:trPr>
        <w:tc>
          <w:tcPr>
            <w:tcW w:w="6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56CDD7A" w:rsidP="356CDD7A" w:rsidRDefault="356CDD7A" w14:paraId="38FBC874" w14:textId="17C26A44">
            <w:pPr>
              <w:spacing w:line="298" w:lineRule="auto"/>
              <w:jc w:val="both"/>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1.</w:t>
            </w:r>
          </w:p>
        </w:tc>
        <w:tc>
          <w:tcPr>
            <w:tcW w:w="5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31AA1" w:rsidR="356CDD7A" w:rsidP="356CDD7A" w:rsidRDefault="356CDD7A" w14:paraId="7BE55923" w14:textId="008A8D87">
            <w:pPr>
              <w:pStyle w:val="paragraph"/>
              <w:spacing w:before="0" w:beforeAutospacing="0" w:after="0" w:afterAutospacing="0"/>
              <w:jc w:val="both"/>
              <w:rPr>
                <w:rFonts w:ascii="Calibri" w:hAnsi="Calibri" w:eastAsia="Calibri" w:cs="Calibri"/>
                <w:color w:val="000000" w:themeColor="text1"/>
                <w:sz w:val="22"/>
                <w:szCs w:val="22"/>
              </w:rPr>
            </w:pPr>
            <w:r w:rsidRPr="00631AA1">
              <w:rPr>
                <w:rFonts w:ascii="Calibri" w:hAnsi="Calibri" w:eastAsia="Calibri" w:cs="Calibri"/>
                <w:color w:val="000000" w:themeColor="text1"/>
                <w:sz w:val="22"/>
                <w:szCs w:val="22"/>
              </w:rPr>
              <w:t xml:space="preserve">Submission and approval of the Annual Financial Report (Company’s and Consolidated) for the fiscal year 2025 (01.01.2025 - 31.12.2025), which includes the Annual Financial Statements together with the relevant Report </w:t>
            </w:r>
            <w:r w:rsidRPr="00631AA1">
              <w:rPr>
                <w:rFonts w:ascii="Calibri" w:hAnsi="Calibri" w:eastAsia="Calibri" w:cs="Calibri"/>
                <w:color w:val="000000" w:themeColor="text1"/>
                <w:sz w:val="22"/>
                <w:szCs w:val="22"/>
              </w:rPr>
              <w:lastRenderedPageBreak/>
              <w:t xml:space="preserve">and Statements of the Board of Directors and the Audit Report of the Independent Auditor.  </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31AA1" w:rsidR="356CDD7A" w:rsidP="356CDD7A" w:rsidRDefault="356CDD7A" w14:paraId="525CE4F2" w14:textId="31E47C9D">
            <w:pPr>
              <w:widowControl w:val="0"/>
              <w:pBdr>
                <w:top w:val="nil"/>
                <w:left w:val="nil"/>
                <w:bottom w:val="nil"/>
                <w:right w:val="nil"/>
                <w:between w:val="nil"/>
              </w:pBdr>
              <w:rPr>
                <w:rFonts w:ascii="Calibri" w:hAnsi="Calibri" w:eastAsia="Calibri" w:cs="Calibri"/>
                <w:color w:val="000000" w:themeColor="text1"/>
                <w:sz w:val="22"/>
                <w:szCs w:val="22"/>
                <w:lang w:val="en-US"/>
              </w:rPr>
            </w:pPr>
          </w:p>
        </w:tc>
        <w:tc>
          <w:tcPr>
            <w:tcW w:w="16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31AA1" w:rsidR="356CDD7A" w:rsidP="356CDD7A" w:rsidRDefault="356CDD7A" w14:paraId="25D464EF" w14:textId="770A1BA1">
            <w:pPr>
              <w:widowControl w:val="0"/>
              <w:pBdr>
                <w:top w:val="nil"/>
                <w:left w:val="nil"/>
                <w:bottom w:val="nil"/>
                <w:right w:val="nil"/>
                <w:between w:val="nil"/>
              </w:pBdr>
              <w:rPr>
                <w:rFonts w:ascii="Calibri" w:hAnsi="Calibri" w:eastAsia="Calibri" w:cs="Calibri"/>
                <w:color w:val="000000" w:themeColor="text1"/>
                <w:sz w:val="22"/>
                <w:szCs w:val="22"/>
                <w:lang w:val="en-US"/>
              </w:rPr>
            </w:pP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631AA1" w:rsidR="356CDD7A" w:rsidP="356CDD7A" w:rsidRDefault="356CDD7A" w14:paraId="4F4C09BA" w14:textId="6A4A1A1D">
            <w:pPr>
              <w:widowControl w:val="0"/>
              <w:pBdr>
                <w:top w:val="nil"/>
                <w:left w:val="nil"/>
                <w:bottom w:val="nil"/>
                <w:right w:val="nil"/>
                <w:between w:val="nil"/>
              </w:pBdr>
              <w:rPr>
                <w:rFonts w:ascii="Calibri" w:hAnsi="Calibri" w:eastAsia="Calibri" w:cs="Calibri"/>
                <w:color w:val="000000" w:themeColor="text1"/>
                <w:sz w:val="22"/>
                <w:szCs w:val="22"/>
                <w:lang w:val="en-US"/>
              </w:rPr>
            </w:pPr>
          </w:p>
        </w:tc>
      </w:tr>
      <w:tr w:rsidRPr="00855759" w:rsidR="356CDD7A" w:rsidTr="57CC2F2C" w14:paraId="0E66A086" w14:textId="77777777">
        <w:trPr>
          <w:trHeight w:val="270"/>
        </w:trPr>
        <w:tc>
          <w:tcPr>
            <w:tcW w:w="6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56CDD7A" w:rsidP="356CDD7A" w:rsidRDefault="356CDD7A" w14:paraId="39C5CFFA" w14:textId="5AB767E7">
            <w:pPr>
              <w:spacing w:line="298" w:lineRule="auto"/>
              <w:jc w:val="both"/>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2.</w:t>
            </w:r>
          </w:p>
        </w:tc>
        <w:tc>
          <w:tcPr>
            <w:tcW w:w="5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71D9B225" w14:textId="2532247A">
            <w:pPr>
              <w:pStyle w:val="paragraph"/>
              <w:jc w:val="both"/>
              <w:rPr>
                <w:rFonts w:ascii="Calibri" w:hAnsi="Calibri" w:eastAsia="Calibri" w:cs="Calibri"/>
                <w:color w:val="000000" w:themeColor="text1"/>
                <w:sz w:val="22"/>
                <w:szCs w:val="22"/>
              </w:rPr>
            </w:pPr>
            <w:r w:rsidRPr="00063BEB">
              <w:rPr>
                <w:rFonts w:ascii="Calibri" w:hAnsi="Calibri" w:eastAsia="Calibri" w:cs="Calibri"/>
                <w:color w:val="000000" w:themeColor="text1"/>
                <w:sz w:val="22"/>
                <w:szCs w:val="22"/>
              </w:rPr>
              <w:t>Approval pursuant to article 108 of Law 4548/2018 of the overall management of the Company by the members of the Board of Directors and release of the Certified Auditor from any liability, in accordance with article 117 par. 1 (c) of Law 4548/2018 for the fiscal year 2025 (01.01.2025 - 31.12.2025).</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41B8CFA1" w14:textId="649A8F5A">
            <w:pPr>
              <w:rPr>
                <w:rFonts w:ascii="Calibri" w:hAnsi="Calibri" w:eastAsia="Calibri" w:cs="Calibri"/>
                <w:color w:val="000000" w:themeColor="text1"/>
                <w:sz w:val="22"/>
                <w:szCs w:val="22"/>
                <w:lang w:val="en-US"/>
              </w:rPr>
            </w:pPr>
          </w:p>
        </w:tc>
        <w:tc>
          <w:tcPr>
            <w:tcW w:w="16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223B11F5" w14:textId="53419EED">
            <w:pPr>
              <w:rPr>
                <w:rFonts w:ascii="Calibri" w:hAnsi="Calibri" w:eastAsia="Calibri" w:cs="Calibri"/>
                <w:color w:val="000000" w:themeColor="text1"/>
                <w:sz w:val="22"/>
                <w:szCs w:val="22"/>
                <w:lang w:val="en-US"/>
              </w:rPr>
            </w:pP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0239D0E0" w14:textId="6A1E9320">
            <w:pPr>
              <w:rPr>
                <w:rFonts w:ascii="Calibri" w:hAnsi="Calibri" w:eastAsia="Calibri" w:cs="Calibri"/>
                <w:color w:val="000000" w:themeColor="text1"/>
                <w:sz w:val="22"/>
                <w:szCs w:val="22"/>
                <w:lang w:val="en-US"/>
              </w:rPr>
            </w:pPr>
          </w:p>
        </w:tc>
      </w:tr>
      <w:tr w:rsidRPr="00855759" w:rsidR="356CDD7A" w:rsidTr="57CC2F2C" w14:paraId="226EECAC" w14:textId="77777777">
        <w:trPr>
          <w:trHeight w:val="1290"/>
        </w:trPr>
        <w:tc>
          <w:tcPr>
            <w:tcW w:w="6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56CDD7A" w:rsidP="356CDD7A" w:rsidRDefault="356CDD7A" w14:paraId="595E74B1" w14:textId="39EEE3B8">
            <w:pPr>
              <w:spacing w:line="298" w:lineRule="auto"/>
              <w:jc w:val="both"/>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3.</w:t>
            </w:r>
          </w:p>
        </w:tc>
        <w:tc>
          <w:tcPr>
            <w:tcW w:w="5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5C03E08B" w14:textId="7305794F">
            <w:pPr>
              <w:spacing w:after="163" w:line="276" w:lineRule="auto"/>
              <w:jc w:val="both"/>
              <w:rPr>
                <w:rFonts w:ascii="Calibri" w:hAnsi="Calibri" w:eastAsia="Calibri" w:cs="Calibri"/>
                <w:color w:val="000000" w:themeColor="text1"/>
                <w:sz w:val="22"/>
                <w:szCs w:val="22"/>
                <w:lang w:val="en-US"/>
              </w:rPr>
            </w:pPr>
            <w:r w:rsidRPr="356CDD7A">
              <w:rPr>
                <w:rFonts w:ascii="Calibri" w:hAnsi="Calibri" w:eastAsia="Calibri" w:cs="Calibri"/>
                <w:color w:val="000000" w:themeColor="text1"/>
                <w:sz w:val="22"/>
                <w:szCs w:val="22"/>
                <w:lang w:val="en-US"/>
              </w:rPr>
              <w:t xml:space="preserve">Approval of the distribution of an amount of €39,202,744.70 corresponding to a cash payment of €0.70 per share to the Company’s shareholders. Resolutions regarding the minimum dividend and granting of payable out of the profits of the current fiscal year and previous fiscal </w:t>
            </w:r>
            <w:proofErr w:type="gramStart"/>
            <w:r w:rsidRPr="356CDD7A">
              <w:rPr>
                <w:rFonts w:ascii="Calibri" w:hAnsi="Calibri" w:eastAsia="Calibri" w:cs="Calibri"/>
                <w:color w:val="000000" w:themeColor="text1"/>
                <w:sz w:val="22"/>
                <w:szCs w:val="22"/>
                <w:lang w:val="en-US"/>
              </w:rPr>
              <w:t>years</w:t>
            </w:r>
            <w:proofErr w:type="gramEnd"/>
            <w:r w:rsidRPr="356CDD7A">
              <w:rPr>
                <w:rFonts w:ascii="Calibri" w:hAnsi="Calibri" w:eastAsia="Calibri" w:cs="Calibri"/>
                <w:color w:val="000000" w:themeColor="text1"/>
                <w:sz w:val="22"/>
                <w:szCs w:val="22"/>
                <w:lang w:val="en-US"/>
              </w:rPr>
              <w:t>.</w:t>
            </w:r>
          </w:p>
          <w:p w:rsidRPr="00063BEB" w:rsidR="356CDD7A" w:rsidP="356CDD7A" w:rsidRDefault="356CDD7A" w14:paraId="3B585A3E" w14:textId="6728D932">
            <w:pPr>
              <w:jc w:val="both"/>
              <w:rPr>
                <w:rFonts w:ascii="Calibri" w:hAnsi="Calibri" w:eastAsia="Calibri" w:cs="Calibri"/>
                <w:color w:val="000000" w:themeColor="text1"/>
                <w:sz w:val="22"/>
                <w:szCs w:val="22"/>
                <w:lang w:val="en-US"/>
              </w:rPr>
            </w:pPr>
          </w:p>
        </w:tc>
        <w:tc>
          <w:tcPr>
            <w:tcW w:w="45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Pr="00063BEB" w:rsidR="356CDD7A" w:rsidP="356CDD7A" w:rsidRDefault="356CDD7A" w14:paraId="2A5F050F" w14:textId="77DC2CE6">
            <w:pPr>
              <w:widowControl w:val="0"/>
              <w:pBdr>
                <w:top w:val="nil"/>
                <w:left w:val="nil"/>
                <w:bottom w:val="nil"/>
                <w:right w:val="nil"/>
                <w:between w:val="nil"/>
              </w:pBdr>
              <w:shd w:val="clear" w:color="auto" w:fill="F2F2F2" w:themeFill="background1" w:themeFillShade="F2"/>
              <w:rPr>
                <w:rFonts w:ascii="Calibri" w:hAnsi="Calibri" w:eastAsia="Calibri" w:cs="Calibri"/>
                <w:color w:val="000000" w:themeColor="text1"/>
                <w:sz w:val="22"/>
                <w:szCs w:val="22"/>
                <w:lang w:val="en-US"/>
              </w:rPr>
            </w:pPr>
          </w:p>
        </w:tc>
      </w:tr>
      <w:tr w:rsidRPr="00855759" w:rsidR="356CDD7A" w:rsidTr="57CC2F2C" w14:paraId="4953706F" w14:textId="77777777">
        <w:trPr>
          <w:trHeight w:val="270"/>
        </w:trPr>
        <w:tc>
          <w:tcPr>
            <w:tcW w:w="6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56CDD7A" w:rsidP="356CDD7A" w:rsidRDefault="356CDD7A" w14:paraId="5476FC47" w14:textId="09BFF150">
            <w:pPr>
              <w:pStyle w:val="paragraph"/>
              <w:jc w:val="both"/>
              <w:rPr>
                <w:rFonts w:ascii="Calibri" w:hAnsi="Calibri" w:eastAsia="Calibri" w:cs="Calibri"/>
                <w:color w:val="000000" w:themeColor="text1"/>
                <w:sz w:val="22"/>
                <w:szCs w:val="22"/>
                <w:lang w:val="el-GR"/>
              </w:rPr>
            </w:pPr>
            <w:r w:rsidRPr="356CDD7A">
              <w:rPr>
                <w:rFonts w:ascii="Calibri" w:hAnsi="Calibri" w:eastAsia="Calibri" w:cs="Calibri"/>
                <w:b/>
                <w:bCs/>
                <w:color w:val="000000" w:themeColor="text1"/>
                <w:sz w:val="22"/>
                <w:szCs w:val="22"/>
                <w:lang w:val="el-GR"/>
              </w:rPr>
              <w:t>3.1</w:t>
            </w:r>
          </w:p>
        </w:tc>
        <w:tc>
          <w:tcPr>
            <w:tcW w:w="5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47166DF1" w14:textId="40826460">
            <w:pPr>
              <w:spacing w:after="163" w:line="276" w:lineRule="auto"/>
              <w:jc w:val="both"/>
              <w:rPr>
                <w:rFonts w:ascii="Calibri" w:hAnsi="Calibri" w:eastAsia="Calibri" w:cs="Calibri"/>
                <w:color w:val="000000" w:themeColor="text1"/>
                <w:sz w:val="22"/>
                <w:szCs w:val="22"/>
                <w:lang w:val="en-US"/>
              </w:rPr>
            </w:pPr>
            <w:r w:rsidRPr="356CDD7A">
              <w:rPr>
                <w:rFonts w:ascii="Calibri" w:hAnsi="Calibri" w:eastAsia="Calibri" w:cs="Calibri"/>
                <w:color w:val="000000" w:themeColor="text1"/>
                <w:sz w:val="22"/>
                <w:szCs w:val="22"/>
                <w:lang w:val="en-US"/>
              </w:rPr>
              <w:t xml:space="preserve">Share capital increase by €19,601,372.35 by capitalization of part of the account "Difference from the issue of shares at premium" by increasing the nominal value of the share by €0.35 and simultaneous share capital reduction by €39,202,744.70 by reducing the nominal value of each common registered share by €0.70, for the purpose of distributing cash to shareholders. Corresponding amendment of article 5 of the Company's Articles of Association and codification of the Articles of Association into a single text. </w:t>
            </w:r>
            <w:r w:rsidRPr="00063BEB">
              <w:rPr>
                <w:rFonts w:ascii="Calibri" w:hAnsi="Calibri" w:eastAsia="Calibri" w:cs="Calibri"/>
                <w:color w:val="000000" w:themeColor="text1"/>
                <w:sz w:val="22"/>
                <w:szCs w:val="22"/>
                <w:lang w:val="en-US"/>
              </w:rPr>
              <w:t xml:space="preserve"> </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16D725DE" w14:textId="4DD9611E">
            <w:pPr>
              <w:widowControl w:val="0"/>
              <w:pBdr>
                <w:top w:val="nil"/>
                <w:left w:val="nil"/>
                <w:bottom w:val="nil"/>
                <w:right w:val="nil"/>
                <w:between w:val="nil"/>
              </w:pBdr>
              <w:rPr>
                <w:rFonts w:ascii="Calibri" w:hAnsi="Calibri" w:eastAsia="Calibri" w:cs="Calibri"/>
                <w:color w:val="000000" w:themeColor="text1"/>
                <w:sz w:val="22"/>
                <w:szCs w:val="22"/>
                <w:lang w:val="en-US"/>
              </w:rPr>
            </w:pPr>
          </w:p>
        </w:tc>
        <w:tc>
          <w:tcPr>
            <w:tcW w:w="16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0230380E" w14:textId="2D3EA46A">
            <w:pPr>
              <w:widowControl w:val="0"/>
              <w:pBdr>
                <w:top w:val="nil"/>
                <w:left w:val="nil"/>
                <w:bottom w:val="nil"/>
                <w:right w:val="nil"/>
                <w:between w:val="nil"/>
              </w:pBdr>
              <w:rPr>
                <w:rFonts w:ascii="Calibri" w:hAnsi="Calibri" w:eastAsia="Calibri" w:cs="Calibri"/>
                <w:color w:val="000000" w:themeColor="text1"/>
                <w:sz w:val="22"/>
                <w:szCs w:val="22"/>
                <w:lang w:val="en-US"/>
              </w:rPr>
            </w:pP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0A9CD0DF" w14:textId="24E65507">
            <w:pPr>
              <w:widowControl w:val="0"/>
              <w:pBdr>
                <w:top w:val="nil"/>
                <w:left w:val="nil"/>
                <w:bottom w:val="nil"/>
                <w:right w:val="nil"/>
                <w:between w:val="nil"/>
              </w:pBdr>
              <w:rPr>
                <w:rFonts w:ascii="Calibri" w:hAnsi="Calibri" w:eastAsia="Calibri" w:cs="Calibri"/>
                <w:color w:val="000000" w:themeColor="text1"/>
                <w:sz w:val="22"/>
                <w:szCs w:val="22"/>
                <w:lang w:val="en-US"/>
              </w:rPr>
            </w:pPr>
          </w:p>
        </w:tc>
      </w:tr>
      <w:tr w:rsidRPr="00855759" w:rsidR="356CDD7A" w:rsidTr="57CC2F2C" w14:paraId="4EA577AF" w14:textId="77777777">
        <w:trPr>
          <w:trHeight w:val="270"/>
        </w:trPr>
        <w:tc>
          <w:tcPr>
            <w:tcW w:w="6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56CDD7A" w:rsidP="356CDD7A" w:rsidRDefault="356CDD7A" w14:paraId="1A4D25D0" w14:textId="33DA5DE9">
            <w:pPr>
              <w:spacing w:line="298" w:lineRule="auto"/>
              <w:jc w:val="both"/>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3.2.</w:t>
            </w:r>
          </w:p>
        </w:tc>
        <w:tc>
          <w:tcPr>
            <w:tcW w:w="5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65D9C419" w14:textId="3A9658A5">
            <w:pPr>
              <w:spacing w:after="163" w:line="276" w:lineRule="auto"/>
              <w:jc w:val="both"/>
              <w:rPr>
                <w:rFonts w:ascii="Calibri" w:hAnsi="Calibri" w:eastAsia="Calibri" w:cs="Calibri"/>
                <w:color w:val="000000" w:themeColor="text1"/>
                <w:sz w:val="22"/>
                <w:szCs w:val="22"/>
                <w:lang w:val="en-US"/>
              </w:rPr>
            </w:pPr>
            <w:r w:rsidRPr="356CDD7A">
              <w:rPr>
                <w:rFonts w:ascii="Calibri" w:hAnsi="Calibri" w:eastAsia="Calibri" w:cs="Calibri"/>
                <w:color w:val="000000" w:themeColor="text1"/>
                <w:sz w:val="22"/>
                <w:szCs w:val="22"/>
                <w:lang w:val="en-US"/>
              </w:rPr>
              <w:t xml:space="preserve">Approval </w:t>
            </w:r>
            <w:proofErr w:type="gramStart"/>
            <w:r w:rsidRPr="356CDD7A">
              <w:rPr>
                <w:rFonts w:ascii="Calibri" w:hAnsi="Calibri" w:eastAsia="Calibri" w:cs="Calibri"/>
                <w:color w:val="000000" w:themeColor="text1"/>
                <w:sz w:val="22"/>
                <w:szCs w:val="22"/>
                <w:lang w:val="en-US"/>
              </w:rPr>
              <w:t>for</w:t>
            </w:r>
            <w:proofErr w:type="gramEnd"/>
            <w:r w:rsidRPr="356CDD7A">
              <w:rPr>
                <w:rFonts w:ascii="Calibri" w:hAnsi="Calibri" w:eastAsia="Calibri" w:cs="Calibri"/>
                <w:color w:val="000000" w:themeColor="text1"/>
                <w:sz w:val="22"/>
                <w:szCs w:val="22"/>
                <w:lang w:val="en-US"/>
              </w:rPr>
              <w:t xml:space="preserve"> the non-distribution of an additional amount as a minimum dividend pursuant to article 161 par. 2 of Law 4548/2018. </w:t>
            </w:r>
            <w:r w:rsidRPr="00063BEB">
              <w:rPr>
                <w:rFonts w:ascii="Calibri" w:hAnsi="Calibri" w:eastAsia="Calibri" w:cs="Calibri"/>
                <w:color w:val="000000" w:themeColor="text1"/>
                <w:sz w:val="22"/>
                <w:szCs w:val="22"/>
                <w:lang w:val="en-US"/>
              </w:rPr>
              <w:t xml:space="preserve"> </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6BE532FC" w14:textId="7C098A6F">
            <w:pPr>
              <w:widowControl w:val="0"/>
              <w:pBdr>
                <w:top w:val="nil"/>
                <w:left w:val="nil"/>
                <w:bottom w:val="nil"/>
                <w:right w:val="nil"/>
                <w:between w:val="nil"/>
              </w:pBdr>
              <w:rPr>
                <w:rFonts w:ascii="Calibri" w:hAnsi="Calibri" w:eastAsia="Calibri" w:cs="Calibri"/>
                <w:color w:val="000000" w:themeColor="text1"/>
                <w:sz w:val="22"/>
                <w:szCs w:val="22"/>
                <w:lang w:val="en-US"/>
              </w:rPr>
            </w:pPr>
          </w:p>
        </w:tc>
        <w:tc>
          <w:tcPr>
            <w:tcW w:w="16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3E9FAAD2" w14:textId="1B6B3F1C">
            <w:pPr>
              <w:widowControl w:val="0"/>
              <w:pBdr>
                <w:top w:val="nil"/>
                <w:left w:val="nil"/>
                <w:bottom w:val="nil"/>
                <w:right w:val="nil"/>
                <w:between w:val="nil"/>
              </w:pBdr>
              <w:rPr>
                <w:rFonts w:ascii="Calibri" w:hAnsi="Calibri" w:eastAsia="Calibri" w:cs="Calibri"/>
                <w:color w:val="000000" w:themeColor="text1"/>
                <w:sz w:val="22"/>
                <w:szCs w:val="22"/>
                <w:lang w:val="en-US"/>
              </w:rPr>
            </w:pP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5661C61F" w14:textId="33C8A510">
            <w:pPr>
              <w:widowControl w:val="0"/>
              <w:pBdr>
                <w:top w:val="nil"/>
                <w:left w:val="nil"/>
                <w:bottom w:val="nil"/>
                <w:right w:val="nil"/>
                <w:between w:val="nil"/>
              </w:pBdr>
              <w:rPr>
                <w:rFonts w:ascii="Calibri" w:hAnsi="Calibri" w:eastAsia="Calibri" w:cs="Calibri"/>
                <w:color w:val="000000" w:themeColor="text1"/>
                <w:sz w:val="22"/>
                <w:szCs w:val="22"/>
                <w:lang w:val="en-US"/>
              </w:rPr>
            </w:pPr>
          </w:p>
        </w:tc>
      </w:tr>
      <w:tr w:rsidRPr="00855759" w:rsidR="356CDD7A" w:rsidTr="57CC2F2C" w14:paraId="59A4099A" w14:textId="77777777">
        <w:trPr>
          <w:trHeight w:val="270"/>
        </w:trPr>
        <w:tc>
          <w:tcPr>
            <w:tcW w:w="6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56CDD7A" w:rsidP="356CDD7A" w:rsidRDefault="356CDD7A" w14:paraId="5F4CADFE" w14:textId="3EA93A70">
            <w:pPr>
              <w:spacing w:line="298" w:lineRule="auto"/>
              <w:jc w:val="both"/>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3.3.</w:t>
            </w:r>
          </w:p>
        </w:tc>
        <w:tc>
          <w:tcPr>
            <w:tcW w:w="5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4684DBB7" w14:textId="5B401EFB">
            <w:pPr>
              <w:spacing w:after="163" w:line="276" w:lineRule="auto"/>
              <w:jc w:val="both"/>
              <w:rPr>
                <w:rFonts w:ascii="Calibri" w:hAnsi="Calibri" w:eastAsia="Calibri" w:cs="Calibri"/>
                <w:color w:val="000000" w:themeColor="text1"/>
                <w:sz w:val="22"/>
                <w:szCs w:val="22"/>
                <w:lang w:val="en-US"/>
              </w:rPr>
            </w:pPr>
            <w:r w:rsidRPr="356CDD7A">
              <w:rPr>
                <w:rFonts w:ascii="Calibri" w:hAnsi="Calibri" w:eastAsia="Calibri" w:cs="Calibri"/>
                <w:color w:val="000000" w:themeColor="text1"/>
                <w:sz w:val="22"/>
                <w:szCs w:val="22"/>
                <w:lang w:val="en-US"/>
              </w:rPr>
              <w:t xml:space="preserve">Approval of the granting of remuneration from the profits of the fiscal year and from profits of previous years, in accordance with articles 109 and 159 of Law 4548/2018, to beneficiaries in accordance with the provisions of the Articles of Association and the approved Remuneration Policy of the Company. </w:t>
            </w:r>
            <w:r w:rsidRPr="00063BEB">
              <w:rPr>
                <w:rFonts w:ascii="Calibri" w:hAnsi="Calibri" w:eastAsia="Calibri" w:cs="Calibri"/>
                <w:color w:val="000000" w:themeColor="text1"/>
                <w:sz w:val="22"/>
                <w:szCs w:val="22"/>
                <w:lang w:val="en-US"/>
              </w:rPr>
              <w:t xml:space="preserve"> </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4D70A6AD" w14:textId="29D0C12C">
            <w:pPr>
              <w:widowControl w:val="0"/>
              <w:pBdr>
                <w:top w:val="nil"/>
                <w:left w:val="nil"/>
                <w:bottom w:val="nil"/>
                <w:right w:val="nil"/>
                <w:between w:val="nil"/>
              </w:pBdr>
              <w:rPr>
                <w:rFonts w:ascii="Calibri" w:hAnsi="Calibri" w:eastAsia="Calibri" w:cs="Calibri"/>
                <w:color w:val="000000" w:themeColor="text1"/>
                <w:sz w:val="22"/>
                <w:szCs w:val="22"/>
                <w:lang w:val="en-US"/>
              </w:rPr>
            </w:pPr>
          </w:p>
        </w:tc>
        <w:tc>
          <w:tcPr>
            <w:tcW w:w="16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1F3946C5" w14:textId="5A175F53">
            <w:pPr>
              <w:widowControl w:val="0"/>
              <w:pBdr>
                <w:top w:val="nil"/>
                <w:left w:val="nil"/>
                <w:bottom w:val="nil"/>
                <w:right w:val="nil"/>
                <w:between w:val="nil"/>
              </w:pBdr>
              <w:rPr>
                <w:rFonts w:ascii="Calibri" w:hAnsi="Calibri" w:eastAsia="Calibri" w:cs="Calibri"/>
                <w:color w:val="000000" w:themeColor="text1"/>
                <w:sz w:val="22"/>
                <w:szCs w:val="22"/>
                <w:lang w:val="en-US"/>
              </w:rPr>
            </w:pP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783CB0CB" w14:textId="1F995B38">
            <w:pPr>
              <w:widowControl w:val="0"/>
              <w:pBdr>
                <w:top w:val="nil"/>
                <w:left w:val="nil"/>
                <w:bottom w:val="nil"/>
                <w:right w:val="nil"/>
                <w:between w:val="nil"/>
              </w:pBdr>
              <w:rPr>
                <w:rFonts w:ascii="Calibri" w:hAnsi="Calibri" w:eastAsia="Calibri" w:cs="Calibri"/>
                <w:color w:val="000000" w:themeColor="text1"/>
                <w:sz w:val="22"/>
                <w:szCs w:val="22"/>
                <w:lang w:val="en-US"/>
              </w:rPr>
            </w:pPr>
          </w:p>
        </w:tc>
      </w:tr>
      <w:tr w:rsidRPr="00855759" w:rsidR="356CDD7A" w:rsidTr="57CC2F2C" w14:paraId="01060DF5" w14:textId="77777777">
        <w:trPr>
          <w:trHeight w:val="270"/>
        </w:trPr>
        <w:tc>
          <w:tcPr>
            <w:tcW w:w="6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56CDD7A" w:rsidP="356CDD7A" w:rsidRDefault="356CDD7A" w14:paraId="6115C602" w14:textId="4B94E209">
            <w:pPr>
              <w:spacing w:line="298" w:lineRule="auto"/>
              <w:jc w:val="both"/>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 xml:space="preserve">4. </w:t>
            </w:r>
          </w:p>
        </w:tc>
        <w:tc>
          <w:tcPr>
            <w:tcW w:w="5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394D565F" w14:textId="62A5D0FF">
            <w:pPr>
              <w:spacing w:after="163" w:line="276" w:lineRule="auto"/>
              <w:jc w:val="both"/>
              <w:rPr>
                <w:rFonts w:ascii="Calibri" w:hAnsi="Calibri" w:eastAsia="Calibri" w:cs="Calibri"/>
                <w:color w:val="000000" w:themeColor="text1"/>
                <w:sz w:val="22"/>
                <w:szCs w:val="22"/>
                <w:lang w:val="en-US"/>
              </w:rPr>
            </w:pPr>
            <w:r w:rsidRPr="356CDD7A">
              <w:rPr>
                <w:rFonts w:ascii="Calibri" w:hAnsi="Calibri" w:eastAsia="Calibri" w:cs="Calibri"/>
                <w:color w:val="000000" w:themeColor="text1"/>
                <w:sz w:val="22"/>
                <w:szCs w:val="22"/>
                <w:lang w:val="en-US"/>
              </w:rPr>
              <w:t>Approval of an amendment expanding the use of the proceeds raised from the Company’s share capital increase, which was resolved by the Board of Directors on 02.06.2025, pursuant to the authorization granted by the resolution of the Extraordinary General Meeting dated 19.09.2024, in accordance with Article 22 para. 3 of Law 4706/2020 and the applicable decision of the Hellenic Capital Market Commission on the use of funds raised.</w:t>
            </w:r>
          </w:p>
          <w:p w:rsidRPr="00063BEB" w:rsidR="356CDD7A" w:rsidP="356CDD7A" w:rsidRDefault="356CDD7A" w14:paraId="4F1C4775" w14:textId="70ECEA39">
            <w:pPr>
              <w:spacing w:beforeAutospacing="1" w:afterAutospacing="1"/>
              <w:jc w:val="both"/>
              <w:rPr>
                <w:rFonts w:ascii="Calibri" w:hAnsi="Calibri" w:eastAsia="Calibri" w:cs="Calibri"/>
                <w:color w:val="000000" w:themeColor="text1"/>
                <w:sz w:val="22"/>
                <w:szCs w:val="22"/>
                <w:lang w:val="en-US"/>
              </w:rPr>
            </w:pP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3A61A736" w14:textId="40AD7DA9">
            <w:pPr>
              <w:rPr>
                <w:rFonts w:ascii="Calibri" w:hAnsi="Calibri" w:eastAsia="Calibri" w:cs="Calibri"/>
                <w:color w:val="000000" w:themeColor="text1"/>
                <w:sz w:val="22"/>
                <w:szCs w:val="22"/>
                <w:lang w:val="en-US"/>
              </w:rPr>
            </w:pPr>
          </w:p>
        </w:tc>
        <w:tc>
          <w:tcPr>
            <w:tcW w:w="16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06C7859D" w14:textId="16D0A903">
            <w:pPr>
              <w:rPr>
                <w:rFonts w:ascii="Calibri" w:hAnsi="Calibri" w:eastAsia="Calibri" w:cs="Calibri"/>
                <w:color w:val="000000" w:themeColor="text1"/>
                <w:sz w:val="22"/>
                <w:szCs w:val="22"/>
                <w:lang w:val="en-US"/>
              </w:rPr>
            </w:pP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4A27F2E1" w14:textId="6E06AC58">
            <w:pPr>
              <w:rPr>
                <w:rFonts w:ascii="Calibri" w:hAnsi="Calibri" w:eastAsia="Calibri" w:cs="Calibri"/>
                <w:color w:val="000000" w:themeColor="text1"/>
                <w:sz w:val="22"/>
                <w:szCs w:val="22"/>
                <w:lang w:val="en-US"/>
              </w:rPr>
            </w:pPr>
          </w:p>
        </w:tc>
      </w:tr>
      <w:tr w:rsidRPr="00855759" w:rsidR="356CDD7A" w:rsidTr="57CC2F2C" w14:paraId="552828A8" w14:textId="77777777">
        <w:trPr>
          <w:trHeight w:val="270"/>
        </w:trPr>
        <w:tc>
          <w:tcPr>
            <w:tcW w:w="6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56CDD7A" w:rsidP="356CDD7A" w:rsidRDefault="356CDD7A" w14:paraId="327751D2" w14:textId="624CB5F7">
            <w:pPr>
              <w:spacing w:line="298" w:lineRule="auto"/>
              <w:jc w:val="both"/>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 xml:space="preserve">5. </w:t>
            </w:r>
          </w:p>
        </w:tc>
        <w:tc>
          <w:tcPr>
            <w:tcW w:w="5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180BB5E6" w14:textId="147C8211">
            <w:pPr>
              <w:spacing w:line="276" w:lineRule="auto"/>
              <w:jc w:val="both"/>
              <w:rPr>
                <w:rFonts w:ascii="Calibri" w:hAnsi="Calibri" w:eastAsia="Calibri" w:cs="Calibri"/>
                <w:color w:val="000000" w:themeColor="text1"/>
                <w:sz w:val="22"/>
                <w:szCs w:val="22"/>
                <w:lang w:val="en-US"/>
              </w:rPr>
            </w:pPr>
            <w:r w:rsidRPr="356CDD7A">
              <w:rPr>
                <w:rFonts w:ascii="Calibri" w:hAnsi="Calibri" w:eastAsia="Calibri" w:cs="Calibri"/>
                <w:color w:val="000000" w:themeColor="text1"/>
                <w:sz w:val="22"/>
                <w:szCs w:val="22"/>
                <w:lang w:val="en-US"/>
              </w:rPr>
              <w:t>Authorization to the Board of Directors for the establishment of a free distribution of own shares to members of the Board of Directors and the staff of the Company, as well as its affiliated companies within the meaning of article 32 of Law 4308/2014, in accordance with article 114 of Law 4548/2018.</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543AB9F7" w14:textId="5A218A73">
            <w:pPr>
              <w:rPr>
                <w:rFonts w:ascii="Calibri" w:hAnsi="Calibri" w:eastAsia="Calibri" w:cs="Calibri"/>
                <w:color w:val="000000" w:themeColor="text1"/>
                <w:sz w:val="22"/>
                <w:szCs w:val="22"/>
                <w:lang w:val="en-US"/>
              </w:rPr>
            </w:pPr>
          </w:p>
        </w:tc>
        <w:tc>
          <w:tcPr>
            <w:tcW w:w="16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42D2F0BA" w14:textId="3E22F743">
            <w:pPr>
              <w:rPr>
                <w:rFonts w:ascii="Calibri" w:hAnsi="Calibri" w:eastAsia="Calibri" w:cs="Calibri"/>
                <w:color w:val="000000" w:themeColor="text1"/>
                <w:sz w:val="22"/>
                <w:szCs w:val="22"/>
                <w:lang w:val="en-US"/>
              </w:rPr>
            </w:pP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667607A4" w14:textId="51A99EA5">
            <w:pPr>
              <w:rPr>
                <w:rFonts w:ascii="Calibri" w:hAnsi="Calibri" w:eastAsia="Calibri" w:cs="Calibri"/>
                <w:color w:val="000000" w:themeColor="text1"/>
                <w:sz w:val="22"/>
                <w:szCs w:val="22"/>
                <w:lang w:val="en-US"/>
              </w:rPr>
            </w:pPr>
          </w:p>
        </w:tc>
      </w:tr>
      <w:tr w:rsidR="356CDD7A" w:rsidTr="57CC2F2C" w14:paraId="5CD0B5F1" w14:textId="77777777">
        <w:trPr>
          <w:trHeight w:val="270"/>
        </w:trPr>
        <w:tc>
          <w:tcPr>
            <w:tcW w:w="6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56CDD7A" w:rsidP="356CDD7A" w:rsidRDefault="356CDD7A" w14:paraId="31E357DD" w14:textId="3549AAAE">
            <w:pPr>
              <w:spacing w:line="298" w:lineRule="auto"/>
              <w:jc w:val="both"/>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 xml:space="preserve">6.  </w:t>
            </w:r>
          </w:p>
        </w:tc>
        <w:tc>
          <w:tcPr>
            <w:tcW w:w="5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062BAABE" w14:textId="0C02154E">
            <w:pPr>
              <w:pStyle w:val="paragraph"/>
              <w:spacing w:before="0" w:beforeAutospacing="0" w:after="0" w:afterAutospacing="0"/>
              <w:jc w:val="both"/>
              <w:rPr>
                <w:rFonts w:ascii="Calibri" w:hAnsi="Calibri" w:eastAsia="Calibri" w:cs="Calibri"/>
                <w:color w:val="000000" w:themeColor="text1"/>
                <w:sz w:val="22"/>
                <w:szCs w:val="22"/>
              </w:rPr>
            </w:pPr>
            <w:r w:rsidRPr="356CDD7A">
              <w:rPr>
                <w:rFonts w:ascii="Calibri" w:hAnsi="Calibri" w:eastAsia="Calibri" w:cs="Calibri"/>
                <w:color w:val="000000" w:themeColor="text1"/>
                <w:sz w:val="22"/>
                <w:szCs w:val="22"/>
              </w:rPr>
              <w:t xml:space="preserve">Submission of the Annual Report of the Audit Committee in accordance with article 44 paragraph 1 par. </w:t>
            </w:r>
            <w:proofErr w:type="spellStart"/>
            <w:r w:rsidRPr="356CDD7A">
              <w:rPr>
                <w:rFonts w:ascii="Calibri" w:hAnsi="Calibri" w:eastAsia="Calibri" w:cs="Calibri"/>
                <w:color w:val="000000" w:themeColor="text1"/>
                <w:sz w:val="22"/>
                <w:szCs w:val="22"/>
              </w:rPr>
              <w:t>i</w:t>
            </w:r>
            <w:proofErr w:type="spellEnd"/>
            <w:r w:rsidRPr="356CDD7A">
              <w:rPr>
                <w:rFonts w:ascii="Calibri" w:hAnsi="Calibri" w:eastAsia="Calibri" w:cs="Calibri"/>
                <w:color w:val="000000" w:themeColor="text1"/>
                <w:sz w:val="22"/>
                <w:szCs w:val="22"/>
              </w:rPr>
              <w:t>) Law 4449/2017.</w:t>
            </w:r>
          </w:p>
        </w:tc>
        <w:tc>
          <w:tcPr>
            <w:tcW w:w="45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90" w:type="dxa"/>
              <w:left w:w="90" w:type="dxa"/>
              <w:bottom w:w="90" w:type="dxa"/>
              <w:right w:w="90" w:type="dxa"/>
            </w:tcMar>
          </w:tcPr>
          <w:p w:rsidR="356CDD7A" w:rsidP="356CDD7A" w:rsidRDefault="356CDD7A" w14:paraId="57025F77" w14:textId="67B8C382">
            <w:pPr>
              <w:widowControl w:val="0"/>
              <w:pBdr>
                <w:top w:val="nil"/>
                <w:left w:val="nil"/>
                <w:bottom w:val="nil"/>
                <w:right w:val="nil"/>
                <w:between w:val="nil"/>
              </w:pBdr>
              <w:spacing w:after="160" w:line="259" w:lineRule="auto"/>
              <w:jc w:val="center"/>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NO VOTING</w:t>
            </w:r>
          </w:p>
        </w:tc>
      </w:tr>
      <w:tr w:rsidR="356CDD7A" w:rsidTr="57CC2F2C" w14:paraId="786615E2" w14:textId="77777777">
        <w:trPr>
          <w:trHeight w:val="270"/>
        </w:trPr>
        <w:tc>
          <w:tcPr>
            <w:tcW w:w="6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56CDD7A" w:rsidP="356CDD7A" w:rsidRDefault="356CDD7A" w14:paraId="0922B1EA" w14:textId="68540EDA">
            <w:pPr>
              <w:spacing w:line="298" w:lineRule="auto"/>
              <w:jc w:val="both"/>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 xml:space="preserve">7. </w:t>
            </w:r>
          </w:p>
        </w:tc>
        <w:tc>
          <w:tcPr>
            <w:tcW w:w="5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3CFF5E75" w14:textId="42BB9CAD">
            <w:pPr>
              <w:spacing w:after="163" w:line="276" w:lineRule="auto"/>
              <w:jc w:val="both"/>
              <w:rPr>
                <w:rFonts w:ascii="Calibri" w:hAnsi="Calibri" w:eastAsia="Calibri" w:cs="Calibri"/>
                <w:color w:val="000000" w:themeColor="text1"/>
                <w:sz w:val="22"/>
                <w:szCs w:val="22"/>
                <w:lang w:val="en-US"/>
              </w:rPr>
            </w:pPr>
            <w:r w:rsidRPr="356CDD7A">
              <w:rPr>
                <w:rFonts w:ascii="Calibri" w:hAnsi="Calibri" w:eastAsia="Calibri" w:cs="Calibri"/>
                <w:color w:val="000000" w:themeColor="text1"/>
                <w:sz w:val="22"/>
                <w:szCs w:val="22"/>
                <w:lang w:val="en-US"/>
              </w:rPr>
              <w:t xml:space="preserve">Submission of the Report of the Independent Non-Executive Members of the Board of Directors in accordance with article 9 par. 5 of Law 4706/2020. </w:t>
            </w:r>
            <w:r w:rsidRPr="00063BEB">
              <w:rPr>
                <w:rFonts w:ascii="Calibri" w:hAnsi="Calibri" w:eastAsia="Calibri" w:cs="Calibri"/>
                <w:color w:val="000000" w:themeColor="text1"/>
                <w:sz w:val="22"/>
                <w:szCs w:val="22"/>
                <w:lang w:val="en-US"/>
              </w:rPr>
              <w:t xml:space="preserve"> </w:t>
            </w:r>
          </w:p>
        </w:tc>
        <w:tc>
          <w:tcPr>
            <w:tcW w:w="45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90" w:type="dxa"/>
              <w:left w:w="90" w:type="dxa"/>
              <w:bottom w:w="90" w:type="dxa"/>
              <w:right w:w="90" w:type="dxa"/>
            </w:tcMar>
          </w:tcPr>
          <w:p w:rsidR="356CDD7A" w:rsidP="356CDD7A" w:rsidRDefault="356CDD7A" w14:paraId="3BA4B8A1" w14:textId="4EC2D7F6">
            <w:pPr>
              <w:widowControl w:val="0"/>
              <w:pBdr>
                <w:top w:val="nil"/>
                <w:left w:val="nil"/>
                <w:bottom w:val="nil"/>
                <w:right w:val="nil"/>
                <w:between w:val="nil"/>
              </w:pBdr>
              <w:tabs>
                <w:tab w:val="left" w:pos="420"/>
              </w:tabs>
              <w:spacing w:after="160" w:line="259" w:lineRule="auto"/>
              <w:jc w:val="center"/>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NO VOTING</w:t>
            </w:r>
          </w:p>
        </w:tc>
      </w:tr>
      <w:tr w:rsidRPr="00855759" w:rsidR="356CDD7A" w:rsidTr="57CC2F2C" w14:paraId="7FFDDC39" w14:textId="77777777">
        <w:trPr>
          <w:trHeight w:val="270"/>
        </w:trPr>
        <w:tc>
          <w:tcPr>
            <w:tcW w:w="6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56CDD7A" w:rsidP="356CDD7A" w:rsidRDefault="356CDD7A" w14:paraId="79359374" w14:textId="1A7EA0EB">
            <w:pPr>
              <w:spacing w:line="298" w:lineRule="auto"/>
              <w:jc w:val="both"/>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8.</w:t>
            </w:r>
          </w:p>
        </w:tc>
        <w:tc>
          <w:tcPr>
            <w:tcW w:w="5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46790346" w14:textId="5ED251F8">
            <w:pPr>
              <w:pStyle w:val="paragraph"/>
              <w:spacing w:before="0" w:beforeAutospacing="0" w:after="0" w:afterAutospacing="0"/>
              <w:jc w:val="both"/>
              <w:rPr>
                <w:rFonts w:ascii="Calibri" w:hAnsi="Calibri" w:eastAsia="Calibri" w:cs="Calibri"/>
                <w:color w:val="000000" w:themeColor="text1"/>
                <w:sz w:val="22"/>
                <w:szCs w:val="22"/>
              </w:rPr>
            </w:pPr>
            <w:r w:rsidRPr="356CDD7A">
              <w:rPr>
                <w:rFonts w:ascii="Calibri" w:hAnsi="Calibri" w:eastAsia="Calibri" w:cs="Calibri"/>
                <w:color w:val="000000" w:themeColor="text1"/>
                <w:sz w:val="22"/>
                <w:szCs w:val="22"/>
              </w:rPr>
              <w:t xml:space="preserve">Submission for discussion and voting on the Remuneration Report for the fiscal year 2025 (01.01.2025-31.12.2025) in accordance with article 112 of Law 4548/2018.  </w:t>
            </w:r>
          </w:p>
        </w:tc>
        <w:tc>
          <w:tcPr>
            <w:tcW w:w="17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59BBE043" w14:textId="294272F6">
            <w:pPr>
              <w:widowControl w:val="0"/>
              <w:pBdr>
                <w:top w:val="nil"/>
                <w:left w:val="nil"/>
                <w:bottom w:val="nil"/>
                <w:right w:val="nil"/>
                <w:between w:val="nil"/>
              </w:pBdr>
              <w:rPr>
                <w:rFonts w:ascii="Calibri" w:hAnsi="Calibri" w:eastAsia="Calibri" w:cs="Calibri"/>
                <w:color w:val="000000" w:themeColor="text1"/>
                <w:sz w:val="22"/>
                <w:szCs w:val="22"/>
                <w:lang w:val="en-US"/>
              </w:rPr>
            </w:pPr>
          </w:p>
        </w:tc>
        <w:tc>
          <w:tcPr>
            <w:tcW w:w="16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775CA7DE" w14:textId="1EFC9F35">
            <w:pPr>
              <w:widowControl w:val="0"/>
              <w:pBdr>
                <w:top w:val="nil"/>
                <w:left w:val="nil"/>
                <w:bottom w:val="nil"/>
                <w:right w:val="nil"/>
                <w:between w:val="nil"/>
              </w:pBdr>
              <w:rPr>
                <w:rFonts w:ascii="Calibri" w:hAnsi="Calibri" w:eastAsia="Calibri" w:cs="Calibri"/>
                <w:color w:val="000000" w:themeColor="text1"/>
                <w:sz w:val="22"/>
                <w:szCs w:val="22"/>
                <w:lang w:val="en-US"/>
              </w:rPr>
            </w:pP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02280802" w14:textId="06938800">
            <w:pPr>
              <w:widowControl w:val="0"/>
              <w:pBdr>
                <w:top w:val="nil"/>
                <w:left w:val="nil"/>
                <w:bottom w:val="nil"/>
                <w:right w:val="nil"/>
                <w:between w:val="nil"/>
              </w:pBdr>
              <w:rPr>
                <w:rFonts w:ascii="Calibri" w:hAnsi="Calibri" w:eastAsia="Calibri" w:cs="Calibri"/>
                <w:color w:val="000000" w:themeColor="text1"/>
                <w:sz w:val="22"/>
                <w:szCs w:val="22"/>
                <w:lang w:val="en-US"/>
              </w:rPr>
            </w:pPr>
          </w:p>
        </w:tc>
      </w:tr>
      <w:tr w:rsidRPr="00855759" w:rsidR="356CDD7A" w:rsidTr="57CC2F2C" w14:paraId="526BE16A" w14:textId="77777777">
        <w:trPr>
          <w:trHeight w:val="270"/>
        </w:trPr>
        <w:tc>
          <w:tcPr>
            <w:tcW w:w="608"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356CDD7A" w:rsidP="356CDD7A" w:rsidRDefault="356CDD7A" w14:paraId="42E330EE" w14:textId="6E63AE61">
            <w:pPr>
              <w:spacing w:line="298" w:lineRule="auto"/>
              <w:jc w:val="both"/>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9.</w:t>
            </w:r>
          </w:p>
        </w:tc>
        <w:tc>
          <w:tcPr>
            <w:tcW w:w="5252"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063BEB" w:rsidR="356CDD7A" w:rsidP="356CDD7A" w:rsidRDefault="356CDD7A" w14:paraId="54C7C784" w14:textId="7F27AECC">
            <w:pPr>
              <w:pStyle w:val="paragraph"/>
              <w:spacing w:before="0" w:beforeAutospacing="0" w:after="0" w:afterAutospacing="0"/>
              <w:jc w:val="both"/>
              <w:rPr>
                <w:rFonts w:ascii="Calibri" w:hAnsi="Calibri" w:eastAsia="Calibri" w:cs="Calibri"/>
                <w:color w:val="000000" w:themeColor="text1"/>
                <w:sz w:val="22"/>
                <w:szCs w:val="22"/>
              </w:rPr>
            </w:pPr>
            <w:r w:rsidRPr="356CDD7A">
              <w:rPr>
                <w:rFonts w:ascii="Calibri" w:hAnsi="Calibri" w:eastAsia="Calibri" w:cs="Calibri"/>
                <w:color w:val="000000" w:themeColor="text1"/>
                <w:sz w:val="22"/>
                <w:szCs w:val="22"/>
              </w:rPr>
              <w:t>Granting permission, in accordance with article 98 par. 1 of Law 4548/2018, to the members of the Board of Directors to participate in the boards of directors of other companies.</w:t>
            </w:r>
          </w:p>
        </w:tc>
        <w:tc>
          <w:tcPr>
            <w:tcW w:w="1725"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063BEB" w:rsidR="356CDD7A" w:rsidP="356CDD7A" w:rsidRDefault="356CDD7A" w14:paraId="127D3CF4" w14:textId="6D0B2854">
            <w:pPr>
              <w:jc w:val="both"/>
              <w:rPr>
                <w:rFonts w:ascii="Calibri" w:hAnsi="Calibri" w:eastAsia="Calibri" w:cs="Calibri"/>
                <w:color w:val="000000" w:themeColor="text1"/>
                <w:sz w:val="22"/>
                <w:szCs w:val="22"/>
                <w:lang w:val="en-US"/>
              </w:rPr>
            </w:pPr>
          </w:p>
        </w:tc>
        <w:tc>
          <w:tcPr>
            <w:tcW w:w="16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11FA65DC" w14:textId="69767F71">
            <w:pPr>
              <w:widowControl w:val="0"/>
              <w:pBdr>
                <w:top w:val="nil"/>
                <w:left w:val="nil"/>
                <w:bottom w:val="nil"/>
                <w:right w:val="nil"/>
                <w:between w:val="nil"/>
              </w:pBdr>
              <w:rPr>
                <w:rFonts w:ascii="Calibri" w:hAnsi="Calibri" w:eastAsia="Calibri" w:cs="Calibri"/>
                <w:color w:val="000000" w:themeColor="text1"/>
                <w:sz w:val="22"/>
                <w:szCs w:val="22"/>
                <w:lang w:val="en-US"/>
              </w:rPr>
            </w:pPr>
          </w:p>
        </w:tc>
        <w:tc>
          <w:tcPr>
            <w:tcW w:w="1129"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063BEB" w:rsidR="356CDD7A" w:rsidP="356CDD7A" w:rsidRDefault="356CDD7A" w14:paraId="26011736" w14:textId="640D860E">
            <w:pPr>
              <w:widowControl w:val="0"/>
              <w:pBdr>
                <w:top w:val="nil"/>
                <w:left w:val="nil"/>
                <w:bottom w:val="nil"/>
                <w:right w:val="nil"/>
                <w:between w:val="nil"/>
              </w:pBdr>
              <w:rPr>
                <w:rFonts w:ascii="Calibri" w:hAnsi="Calibri" w:eastAsia="Calibri" w:cs="Calibri"/>
                <w:color w:val="000000" w:themeColor="text1"/>
                <w:sz w:val="22"/>
                <w:szCs w:val="22"/>
                <w:lang w:val="en-US"/>
              </w:rPr>
            </w:pPr>
          </w:p>
        </w:tc>
      </w:tr>
      <w:tr w:rsidRPr="00855759" w:rsidR="356CDD7A" w:rsidTr="57CC2F2C" w14:paraId="6C954A93" w14:textId="77777777">
        <w:trPr>
          <w:trHeight w:val="270"/>
        </w:trPr>
        <w:tc>
          <w:tcPr>
            <w:tcW w:w="608"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356CDD7A" w:rsidP="356CDD7A" w:rsidRDefault="356CDD7A" w14:paraId="7205D5D8" w14:textId="5E6AEC92">
            <w:pPr>
              <w:spacing w:line="298" w:lineRule="auto"/>
              <w:jc w:val="both"/>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10</w:t>
            </w:r>
            <w:r w:rsidRPr="356CDD7A">
              <w:rPr>
                <w:rFonts w:ascii="Calibri" w:hAnsi="Calibri" w:eastAsia="Calibri" w:cs="Calibri"/>
                <w:color w:val="000000" w:themeColor="text1"/>
                <w:sz w:val="22"/>
                <w:szCs w:val="22"/>
              </w:rPr>
              <w:t>.</w:t>
            </w:r>
          </w:p>
        </w:tc>
        <w:tc>
          <w:tcPr>
            <w:tcW w:w="5252"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063BEB" w:rsidR="356CDD7A" w:rsidP="356CDD7A" w:rsidRDefault="356CDD7A" w14:paraId="48E2E941" w14:textId="4D8CBA8E">
            <w:pPr>
              <w:pStyle w:val="paragraph"/>
              <w:spacing w:before="0" w:beforeAutospacing="0" w:after="0" w:afterAutospacing="0"/>
              <w:jc w:val="both"/>
              <w:rPr>
                <w:rFonts w:ascii="Calibri" w:hAnsi="Calibri" w:eastAsia="Calibri" w:cs="Calibri"/>
                <w:color w:val="000000" w:themeColor="text1"/>
                <w:sz w:val="22"/>
                <w:szCs w:val="22"/>
              </w:rPr>
            </w:pPr>
            <w:r w:rsidRPr="356CDD7A">
              <w:rPr>
                <w:rFonts w:ascii="Calibri" w:hAnsi="Calibri" w:eastAsia="Calibri" w:cs="Calibri"/>
                <w:color w:val="000000" w:themeColor="text1"/>
                <w:sz w:val="22"/>
                <w:szCs w:val="22"/>
              </w:rPr>
              <w:t>Election of Certified Public Accountants from the Register of Certified Public Accountants for the fiscal year 2026, for the audit of the Company's corporate and consolidated financial statements, the issuance of the annual tax certificate and the provision of assurance services on the Annual Sustainability Report and determination of their remuneration.</w:t>
            </w:r>
          </w:p>
        </w:tc>
        <w:tc>
          <w:tcPr>
            <w:tcW w:w="172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063BEB" w:rsidR="356CDD7A" w:rsidP="356CDD7A" w:rsidRDefault="356CDD7A" w14:paraId="328A882B" w14:textId="064AD4CE">
            <w:pPr>
              <w:rPr>
                <w:rFonts w:ascii="Calibri" w:hAnsi="Calibri" w:eastAsia="Calibri" w:cs="Calibri"/>
                <w:color w:val="000000" w:themeColor="text1"/>
                <w:sz w:val="22"/>
                <w:szCs w:val="22"/>
                <w:lang w:val="en-US"/>
              </w:rPr>
            </w:pPr>
          </w:p>
        </w:tc>
        <w:tc>
          <w:tcPr>
            <w:tcW w:w="16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063BEB" w:rsidR="356CDD7A" w:rsidP="356CDD7A" w:rsidRDefault="356CDD7A" w14:paraId="3B994437" w14:textId="35FD97BA">
            <w:pPr>
              <w:rPr>
                <w:rFonts w:ascii="Calibri" w:hAnsi="Calibri" w:eastAsia="Calibri" w:cs="Calibri"/>
                <w:color w:val="000000" w:themeColor="text1"/>
                <w:sz w:val="22"/>
                <w:szCs w:val="22"/>
                <w:lang w:val="en-US"/>
              </w:rPr>
            </w:pPr>
          </w:p>
        </w:tc>
        <w:tc>
          <w:tcPr>
            <w:tcW w:w="1129"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063BEB" w:rsidR="356CDD7A" w:rsidP="356CDD7A" w:rsidRDefault="356CDD7A" w14:paraId="64F4E8DD" w14:textId="5FAF4B92">
            <w:pPr>
              <w:rPr>
                <w:rFonts w:ascii="Calibri" w:hAnsi="Calibri" w:eastAsia="Calibri" w:cs="Calibri"/>
                <w:color w:val="000000" w:themeColor="text1"/>
                <w:sz w:val="22"/>
                <w:szCs w:val="22"/>
                <w:lang w:val="en-US"/>
              </w:rPr>
            </w:pPr>
          </w:p>
        </w:tc>
      </w:tr>
      <w:tr w:rsidRPr="00855759" w:rsidR="356CDD7A" w:rsidTr="57CC2F2C" w14:paraId="73DAD5BB" w14:textId="77777777">
        <w:trPr>
          <w:trHeight w:val="270"/>
        </w:trPr>
        <w:tc>
          <w:tcPr>
            <w:tcW w:w="608"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356CDD7A" w:rsidP="356CDD7A" w:rsidRDefault="356CDD7A" w14:paraId="1BA7DE49" w14:textId="4B66950E">
            <w:pPr>
              <w:spacing w:line="298" w:lineRule="auto"/>
              <w:jc w:val="both"/>
              <w:rPr>
                <w:rFonts w:ascii="Calibri" w:hAnsi="Calibri" w:eastAsia="Calibri" w:cs="Calibri"/>
                <w:color w:val="000000" w:themeColor="text1"/>
                <w:sz w:val="22"/>
                <w:szCs w:val="22"/>
              </w:rPr>
            </w:pPr>
            <w:r w:rsidRPr="356CDD7A">
              <w:rPr>
                <w:rFonts w:ascii="Calibri" w:hAnsi="Calibri" w:eastAsia="Calibri" w:cs="Calibri"/>
                <w:b/>
                <w:bCs/>
                <w:color w:val="000000" w:themeColor="text1"/>
                <w:sz w:val="22"/>
                <w:szCs w:val="22"/>
              </w:rPr>
              <w:t>11.</w:t>
            </w:r>
          </w:p>
        </w:tc>
        <w:tc>
          <w:tcPr>
            <w:tcW w:w="5252"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063BEB" w:rsidR="356CDD7A" w:rsidP="356CDD7A" w:rsidRDefault="356CDD7A" w14:paraId="6739F333" w14:textId="6FA0DB84">
            <w:pPr>
              <w:contextualSpacing/>
              <w:jc w:val="both"/>
              <w:rPr>
                <w:rFonts w:ascii="Calibri" w:hAnsi="Calibri" w:eastAsia="Calibri" w:cs="Calibri"/>
                <w:color w:val="000000" w:themeColor="text1"/>
                <w:sz w:val="22"/>
                <w:szCs w:val="22"/>
                <w:lang w:val="en-US"/>
              </w:rPr>
            </w:pPr>
            <w:r w:rsidRPr="356CDD7A">
              <w:rPr>
                <w:rFonts w:ascii="Calibri" w:hAnsi="Calibri" w:eastAsia="Calibri" w:cs="Calibri"/>
                <w:color w:val="000000" w:themeColor="text1"/>
                <w:sz w:val="22"/>
                <w:szCs w:val="22"/>
                <w:lang w:val="en-US"/>
              </w:rPr>
              <w:t>Approval of the revision of the existing Suitability Policy for the members of the Board of Directors, in accordance with paragraph 3 of Article 3 of Law 4706/2020.</w:t>
            </w:r>
          </w:p>
        </w:tc>
        <w:tc>
          <w:tcPr>
            <w:tcW w:w="172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063BEB" w:rsidR="356CDD7A" w:rsidP="356CDD7A" w:rsidRDefault="356CDD7A" w14:paraId="10FFF695" w14:textId="15741BA1">
            <w:pPr>
              <w:rPr>
                <w:rFonts w:ascii="Calibri" w:hAnsi="Calibri" w:eastAsia="Calibri" w:cs="Calibri"/>
                <w:color w:val="000000" w:themeColor="text1"/>
                <w:sz w:val="22"/>
                <w:szCs w:val="22"/>
                <w:lang w:val="en-US"/>
              </w:rPr>
            </w:pPr>
          </w:p>
        </w:tc>
        <w:tc>
          <w:tcPr>
            <w:tcW w:w="1660"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063BEB" w:rsidR="356CDD7A" w:rsidP="356CDD7A" w:rsidRDefault="356CDD7A" w14:paraId="77F0A639" w14:textId="0F6AE23F">
            <w:pPr>
              <w:rPr>
                <w:rFonts w:ascii="Calibri" w:hAnsi="Calibri" w:eastAsia="Calibri" w:cs="Calibri"/>
                <w:color w:val="000000" w:themeColor="text1"/>
                <w:sz w:val="22"/>
                <w:szCs w:val="22"/>
                <w:lang w:val="en-US"/>
              </w:rPr>
            </w:pPr>
          </w:p>
        </w:tc>
        <w:tc>
          <w:tcPr>
            <w:tcW w:w="1129"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063BEB" w:rsidR="356CDD7A" w:rsidP="356CDD7A" w:rsidRDefault="356CDD7A" w14:paraId="1C9E7744" w14:textId="2BAD8109">
            <w:pPr>
              <w:rPr>
                <w:rFonts w:ascii="Calibri" w:hAnsi="Calibri" w:eastAsia="Calibri" w:cs="Calibri"/>
                <w:color w:val="000000" w:themeColor="text1"/>
                <w:sz w:val="22"/>
                <w:szCs w:val="22"/>
                <w:lang w:val="en-US"/>
              </w:rPr>
            </w:pPr>
          </w:p>
        </w:tc>
      </w:tr>
    </w:tbl>
    <w:p w:rsidR="356CDD7A" w:rsidP="356CDD7A" w:rsidRDefault="356CDD7A" w14:paraId="377DC4C3" w14:textId="1E1BC548">
      <w:pPr>
        <w:rPr>
          <w:rFonts w:ascii="Calibri" w:hAnsi="Calibri" w:eastAsia="Tahoma" w:cs="Calibri"/>
          <w:b/>
          <w:bCs/>
          <w:sz w:val="22"/>
          <w:szCs w:val="22"/>
          <w:lang w:val="en-US"/>
        </w:rPr>
      </w:pPr>
    </w:p>
    <w:p w:rsidRPr="00EE187A" w:rsidR="00BA762E" w:rsidP="00FF71A8" w:rsidRDefault="00BA762E" w14:paraId="00000033" w14:textId="77777777">
      <w:pPr>
        <w:rPr>
          <w:rFonts w:ascii="Calibri" w:hAnsi="Calibri" w:eastAsia="Tahoma" w:cs="Calibri"/>
          <w:b/>
          <w:sz w:val="22"/>
          <w:szCs w:val="22"/>
          <w:lang w:val="en-US"/>
        </w:rPr>
      </w:pPr>
    </w:p>
    <w:p w:rsidR="00E342A2" w:rsidP="14F3B85E" w:rsidRDefault="00E342A2" w14:paraId="24100BBA" w14:textId="1A1A53E0">
      <w:pPr>
        <w:spacing w:after="160" w:line="259" w:lineRule="auto"/>
        <w:jc w:val="both"/>
        <w:rPr>
          <w:rFonts w:ascii="Calibri" w:hAnsi="Calibri" w:eastAsia="Calibri" w:cs="Calibri"/>
          <w:color w:val="000000" w:themeColor="text1"/>
          <w:sz w:val="22"/>
          <w:szCs w:val="22"/>
          <w:lang w:val="en-US"/>
        </w:rPr>
      </w:pPr>
      <w:r w:rsidRPr="356CDD7A">
        <w:rPr>
          <w:rFonts w:ascii="Calibri" w:hAnsi="Calibri" w:eastAsia="Calibri" w:cs="Calibri"/>
          <w:color w:val="000000" w:themeColor="text1"/>
          <w:sz w:val="22"/>
          <w:szCs w:val="22"/>
          <w:lang w:val="en-US"/>
        </w:rPr>
        <w:t xml:space="preserve">This notice is valid for the </w:t>
      </w:r>
      <w:r w:rsidRPr="356CDD7A" w:rsidR="18200C30">
        <w:rPr>
          <w:rFonts w:ascii="Calibri" w:hAnsi="Calibri" w:eastAsia="Calibri" w:cs="Calibri"/>
          <w:color w:val="000000" w:themeColor="text1"/>
          <w:sz w:val="22"/>
          <w:szCs w:val="22"/>
          <w:lang w:val="en-US"/>
        </w:rPr>
        <w:t xml:space="preserve">Annual </w:t>
      </w:r>
      <w:r w:rsidRPr="356CDD7A">
        <w:rPr>
          <w:rFonts w:ascii="Calibri" w:hAnsi="Calibri" w:eastAsia="Calibri" w:cs="Calibri"/>
          <w:color w:val="000000" w:themeColor="text1"/>
          <w:sz w:val="22"/>
          <w:szCs w:val="22"/>
          <w:lang w:val="en-US"/>
        </w:rPr>
        <w:t xml:space="preserve">General Meeting of Shareholders of the Company, which will take place on </w:t>
      </w:r>
      <w:r w:rsidRPr="356CDD7A" w:rsidR="637418DC">
        <w:rPr>
          <w:rFonts w:ascii="Calibri" w:hAnsi="Calibri" w:eastAsia="Calibri" w:cs="Calibri"/>
          <w:b/>
          <w:bCs/>
          <w:color w:val="000000" w:themeColor="text1"/>
          <w:sz w:val="22"/>
          <w:szCs w:val="22"/>
          <w:lang w:val="en-US"/>
        </w:rPr>
        <w:t>June 4</w:t>
      </w:r>
      <w:r w:rsidRPr="356CDD7A" w:rsidR="00FD6F7D">
        <w:rPr>
          <w:rFonts w:ascii="Calibri" w:hAnsi="Calibri" w:eastAsia="Calibri" w:cs="Calibri"/>
          <w:b/>
          <w:bCs/>
          <w:color w:val="000000" w:themeColor="text1"/>
          <w:sz w:val="22"/>
          <w:szCs w:val="22"/>
          <w:lang w:val="en-US"/>
        </w:rPr>
        <w:t>, 2026</w:t>
      </w:r>
      <w:r w:rsidRPr="356CDD7A">
        <w:rPr>
          <w:rFonts w:ascii="Calibri" w:hAnsi="Calibri" w:eastAsia="Calibri" w:cs="Calibri"/>
          <w:color w:val="000000" w:themeColor="text1"/>
          <w:sz w:val="22"/>
          <w:szCs w:val="22"/>
          <w:lang w:val="en-US"/>
        </w:rPr>
        <w:t xml:space="preserve">, as well as for any repetition, adjourned or postponed General Meeting of Shareholders of the Company. </w:t>
      </w:r>
    </w:p>
    <w:p w:rsidRPr="004F5C04" w:rsidR="007820F6" w:rsidP="00405915" w:rsidRDefault="007820F6" w14:paraId="0E14EA60" w14:textId="3D0B5AE4">
      <w:pPr>
        <w:spacing w:after="160" w:line="259" w:lineRule="auto"/>
        <w:jc w:val="both"/>
        <w:rPr>
          <w:rFonts w:ascii="Calibri" w:hAnsi="Calibri" w:eastAsia="Calibri" w:cs="Calibri"/>
          <w:color w:val="000000" w:themeColor="text1"/>
          <w:sz w:val="22"/>
          <w:szCs w:val="22"/>
          <w:lang w:val="en-US" w:eastAsia="en-US"/>
        </w:rPr>
      </w:pPr>
      <w:r w:rsidRPr="356CDD7A">
        <w:rPr>
          <w:rFonts w:ascii="Calibri" w:hAnsi="Calibri" w:eastAsia="Calibri" w:cs="Calibri"/>
          <w:color w:val="000000" w:themeColor="text1"/>
          <w:sz w:val="22"/>
          <w:szCs w:val="22"/>
          <w:lang w:val="en-US" w:eastAsia="en-US"/>
        </w:rPr>
        <w:t xml:space="preserve">The original of this document must be sent to the Investor Relations Department of the Company at: 25 </w:t>
      </w:r>
      <w:proofErr w:type="spellStart"/>
      <w:r w:rsidRPr="356CDD7A">
        <w:rPr>
          <w:rFonts w:ascii="Calibri" w:hAnsi="Calibri" w:eastAsia="Calibri" w:cs="Calibri"/>
          <w:color w:val="000000" w:themeColor="text1"/>
          <w:sz w:val="22"/>
          <w:szCs w:val="22"/>
          <w:lang w:val="en-US" w:eastAsia="en-US"/>
        </w:rPr>
        <w:t>Kreontos</w:t>
      </w:r>
      <w:proofErr w:type="spellEnd"/>
      <w:r w:rsidRPr="356CDD7A">
        <w:rPr>
          <w:rFonts w:ascii="Calibri" w:hAnsi="Calibri" w:eastAsia="Calibri" w:cs="Calibri"/>
          <w:color w:val="000000" w:themeColor="text1"/>
          <w:sz w:val="22"/>
          <w:szCs w:val="22"/>
          <w:lang w:val="en-US" w:eastAsia="en-US"/>
        </w:rPr>
        <w:t xml:space="preserve"> str., 104</w:t>
      </w:r>
      <w:r w:rsidRPr="356CDD7A" w:rsidR="005A6CCB">
        <w:rPr>
          <w:rFonts w:ascii="Calibri" w:hAnsi="Calibri" w:eastAsia="Calibri" w:cs="Calibri"/>
          <w:color w:val="000000" w:themeColor="text1"/>
          <w:sz w:val="22"/>
          <w:szCs w:val="22"/>
          <w:lang w:val="en-US" w:eastAsia="en-US"/>
        </w:rPr>
        <w:t xml:space="preserve"> </w:t>
      </w:r>
      <w:r w:rsidRPr="356CDD7A">
        <w:rPr>
          <w:rFonts w:ascii="Calibri" w:hAnsi="Calibri" w:eastAsia="Calibri" w:cs="Calibri"/>
          <w:color w:val="000000" w:themeColor="text1"/>
          <w:sz w:val="22"/>
          <w:szCs w:val="22"/>
          <w:lang w:val="en-US" w:eastAsia="en-US"/>
        </w:rPr>
        <w:t xml:space="preserve">42 Athens Greece, or by email at </w:t>
      </w:r>
      <w:hyperlink r:id="rId10">
        <w:r w:rsidRPr="356CDD7A" w:rsidR="00FD6817">
          <w:rPr>
            <w:rStyle w:val="Hyperlink"/>
            <w:rFonts w:ascii="Calibri" w:hAnsi="Calibri" w:eastAsia="Calibri" w:cs="Calibri"/>
            <w:sz w:val="22"/>
            <w:szCs w:val="22"/>
            <w:lang w:val="en-US"/>
          </w:rPr>
          <w:t>ir@idealholdings.gr</w:t>
        </w:r>
      </w:hyperlink>
      <w:r w:rsidRPr="356CDD7A" w:rsidR="00121114">
        <w:rPr>
          <w:rFonts w:ascii="Calibri" w:hAnsi="Calibri" w:eastAsia="Calibri" w:cs="Calibri"/>
          <w:color w:val="000000" w:themeColor="text1"/>
          <w:sz w:val="22"/>
          <w:szCs w:val="22"/>
          <w:lang w:val="en-US" w:eastAsia="en-US"/>
        </w:rPr>
        <w:t xml:space="preserve"> </w:t>
      </w:r>
      <w:r w:rsidRPr="356CDD7A">
        <w:rPr>
          <w:rFonts w:ascii="Calibri" w:hAnsi="Calibri" w:eastAsia="Calibri" w:cs="Calibri"/>
          <w:color w:val="000000" w:themeColor="text1"/>
          <w:sz w:val="22"/>
          <w:szCs w:val="22"/>
          <w:lang w:val="en-US" w:eastAsia="en-US"/>
        </w:rPr>
        <w:t xml:space="preserve">, at least twenty-four (24) hours before the date of the </w:t>
      </w:r>
      <w:r w:rsidRPr="356CDD7A" w:rsidR="51A636C0">
        <w:rPr>
          <w:rFonts w:ascii="Calibri" w:hAnsi="Calibri" w:eastAsia="Calibri" w:cs="Calibri"/>
          <w:color w:val="000000" w:themeColor="text1"/>
          <w:sz w:val="22"/>
          <w:szCs w:val="22"/>
          <w:lang w:val="en-US" w:eastAsia="en-US"/>
        </w:rPr>
        <w:t xml:space="preserve">General </w:t>
      </w:r>
      <w:r w:rsidRPr="356CDD7A">
        <w:rPr>
          <w:rFonts w:ascii="Calibri" w:hAnsi="Calibri" w:eastAsia="Calibri" w:cs="Calibri"/>
          <w:color w:val="000000" w:themeColor="text1"/>
          <w:sz w:val="22"/>
          <w:szCs w:val="22"/>
          <w:lang w:val="en-US" w:eastAsia="en-US"/>
        </w:rPr>
        <w:t>Meeting (i.e. by 1</w:t>
      </w:r>
      <w:r w:rsidRPr="356CDD7A" w:rsidR="006B2B18">
        <w:rPr>
          <w:rFonts w:ascii="Calibri" w:hAnsi="Calibri" w:eastAsia="Calibri" w:cs="Calibri"/>
          <w:color w:val="000000" w:themeColor="text1"/>
          <w:sz w:val="22"/>
          <w:szCs w:val="22"/>
          <w:lang w:val="en-US" w:eastAsia="en-US"/>
        </w:rPr>
        <w:t>0</w:t>
      </w:r>
      <w:r w:rsidRPr="356CDD7A" w:rsidR="005A1404">
        <w:rPr>
          <w:rFonts w:ascii="Calibri" w:hAnsi="Calibri" w:eastAsia="Calibri" w:cs="Calibri"/>
          <w:color w:val="000000" w:themeColor="text1"/>
          <w:sz w:val="22"/>
          <w:szCs w:val="22"/>
          <w:lang w:val="en-US" w:eastAsia="en-US"/>
        </w:rPr>
        <w:t>:</w:t>
      </w:r>
      <w:r w:rsidRPr="356CDD7A">
        <w:rPr>
          <w:rFonts w:ascii="Calibri" w:hAnsi="Calibri" w:eastAsia="Calibri" w:cs="Calibri"/>
          <w:color w:val="000000" w:themeColor="text1"/>
          <w:sz w:val="22"/>
          <w:szCs w:val="22"/>
          <w:lang w:val="en-US" w:eastAsia="en-US"/>
        </w:rPr>
        <w:t xml:space="preserve">00 on </w:t>
      </w:r>
      <w:r w:rsidRPr="356CDD7A" w:rsidR="15162CBD">
        <w:rPr>
          <w:rFonts w:ascii="Calibri" w:hAnsi="Calibri" w:eastAsia="Calibri" w:cs="Calibri"/>
          <w:color w:val="000000" w:themeColor="text1"/>
          <w:sz w:val="22"/>
          <w:szCs w:val="22"/>
          <w:lang w:val="en-US" w:eastAsia="en-US"/>
        </w:rPr>
        <w:t>03</w:t>
      </w:r>
      <w:r w:rsidRPr="356CDD7A">
        <w:rPr>
          <w:rFonts w:ascii="Calibri" w:hAnsi="Calibri" w:eastAsia="Calibri" w:cs="Calibri"/>
          <w:color w:val="000000" w:themeColor="text1"/>
          <w:sz w:val="22"/>
          <w:szCs w:val="22"/>
          <w:lang w:val="en-US" w:eastAsia="en-US"/>
        </w:rPr>
        <w:t>.0</w:t>
      </w:r>
      <w:r w:rsidRPr="356CDD7A" w:rsidR="2C1F5086">
        <w:rPr>
          <w:rFonts w:ascii="Calibri" w:hAnsi="Calibri" w:eastAsia="Calibri" w:cs="Calibri"/>
          <w:color w:val="000000" w:themeColor="text1"/>
          <w:sz w:val="22"/>
          <w:szCs w:val="22"/>
          <w:lang w:val="en-US" w:eastAsia="en-US"/>
        </w:rPr>
        <w:t>6</w:t>
      </w:r>
      <w:r w:rsidRPr="356CDD7A">
        <w:rPr>
          <w:rFonts w:ascii="Calibri" w:hAnsi="Calibri" w:eastAsia="Calibri" w:cs="Calibri"/>
          <w:color w:val="000000" w:themeColor="text1"/>
          <w:sz w:val="22"/>
          <w:szCs w:val="22"/>
          <w:lang w:val="en-US" w:eastAsia="en-US"/>
        </w:rPr>
        <w:t>.202</w:t>
      </w:r>
      <w:r w:rsidRPr="356CDD7A" w:rsidR="006E0E6D">
        <w:rPr>
          <w:rFonts w:ascii="Calibri" w:hAnsi="Calibri" w:eastAsia="Calibri" w:cs="Calibri"/>
          <w:color w:val="000000" w:themeColor="text1"/>
          <w:sz w:val="22"/>
          <w:szCs w:val="22"/>
          <w:lang w:val="en-US" w:eastAsia="en-US"/>
        </w:rPr>
        <w:t>6</w:t>
      </w:r>
      <w:r w:rsidRPr="356CDD7A">
        <w:rPr>
          <w:rFonts w:ascii="Calibri" w:hAnsi="Calibri" w:eastAsia="Calibri" w:cs="Calibri"/>
          <w:color w:val="000000" w:themeColor="text1"/>
          <w:sz w:val="22"/>
          <w:szCs w:val="22"/>
          <w:lang w:val="en-US" w:eastAsia="en-US"/>
        </w:rPr>
        <w:t xml:space="preserve"> at the latest</w:t>
      </w:r>
      <w:r w:rsidRPr="356CDD7A" w:rsidR="4A653402">
        <w:rPr>
          <w:rFonts w:ascii="Calibri" w:hAnsi="Calibri" w:eastAsia="Calibri" w:cs="Calibri"/>
          <w:color w:val="000000" w:themeColor="text1"/>
          <w:sz w:val="22"/>
          <w:szCs w:val="22"/>
          <w:lang w:val="en-US" w:eastAsia="en-US"/>
        </w:rPr>
        <w:t xml:space="preserve"> and in case of a Repeat Meeting </w:t>
      </w:r>
      <w:r w:rsidRPr="356CDD7A" w:rsidR="00E11264">
        <w:rPr>
          <w:rFonts w:ascii="Calibri" w:hAnsi="Calibri" w:eastAsia="Calibri" w:cs="Calibri"/>
          <w:color w:val="000000" w:themeColor="text1"/>
          <w:sz w:val="22"/>
          <w:szCs w:val="22"/>
          <w:lang w:val="en-US" w:eastAsia="en-US"/>
        </w:rPr>
        <w:t xml:space="preserve"> </w:t>
      </w:r>
      <w:r w:rsidR="00E11264">
        <w:rPr>
          <w:rFonts w:ascii="Calibri" w:hAnsi="Calibri" w:eastAsia="Calibri" w:cs="Calibri"/>
          <w:color w:val="000000" w:themeColor="text1"/>
          <w:sz w:val="22"/>
          <w:szCs w:val="22"/>
          <w:lang w:val="en-US" w:eastAsia="en-US"/>
        </w:rPr>
        <w:t xml:space="preserve">no later than </w:t>
      </w:r>
      <w:r w:rsidRPr="356CDD7A" w:rsidR="00E11264">
        <w:rPr>
          <w:rFonts w:ascii="Calibri" w:hAnsi="Calibri" w:eastAsia="Calibri" w:cs="Calibri"/>
          <w:color w:val="000000" w:themeColor="text1"/>
          <w:sz w:val="22"/>
          <w:szCs w:val="22"/>
          <w:lang w:val="en-US" w:eastAsia="en-US"/>
        </w:rPr>
        <w:t xml:space="preserve">09.06.2026 </w:t>
      </w:r>
      <w:r w:rsidRPr="356CDD7A" w:rsidR="4A653402">
        <w:rPr>
          <w:rFonts w:ascii="Calibri" w:hAnsi="Calibri" w:eastAsia="Calibri" w:cs="Calibri"/>
          <w:color w:val="000000" w:themeColor="text1"/>
          <w:sz w:val="22"/>
          <w:szCs w:val="22"/>
          <w:lang w:val="en-US" w:eastAsia="en-US"/>
        </w:rPr>
        <w:t xml:space="preserve">at </w:t>
      </w:r>
      <w:r w:rsidRPr="356CDD7A" w:rsidR="4F86CB08">
        <w:rPr>
          <w:rFonts w:ascii="Calibri" w:hAnsi="Calibri" w:eastAsia="Calibri" w:cs="Calibri"/>
          <w:color w:val="000000" w:themeColor="text1"/>
          <w:sz w:val="22"/>
          <w:szCs w:val="22"/>
          <w:lang w:val="en-US" w:eastAsia="en-US"/>
        </w:rPr>
        <w:t>10:00</w:t>
      </w:r>
      <w:r w:rsidRPr="356CDD7A">
        <w:rPr>
          <w:rFonts w:ascii="Calibri" w:hAnsi="Calibri" w:eastAsia="Calibri" w:cs="Calibri"/>
          <w:color w:val="000000" w:themeColor="text1"/>
          <w:sz w:val="22"/>
          <w:szCs w:val="22"/>
          <w:lang w:val="en-US" w:eastAsia="en-US"/>
        </w:rPr>
        <w:t xml:space="preserve">). </w:t>
      </w:r>
    </w:p>
    <w:p w:rsidRPr="00063BEB" w:rsidR="00290598" w:rsidP="00063BEB" w:rsidRDefault="007820F6" w14:paraId="38FCEBA2" w14:textId="4F9AC0B0">
      <w:pPr>
        <w:spacing w:after="160" w:line="259" w:lineRule="auto"/>
        <w:jc w:val="both"/>
        <w:rPr>
          <w:rFonts w:ascii="Calibri" w:hAnsi="Calibri" w:eastAsia="Calibri" w:cs="Calibri"/>
          <w:color w:val="000000" w:themeColor="text1"/>
          <w:sz w:val="22"/>
          <w:szCs w:val="22"/>
          <w:lang w:val="en-US" w:eastAsia="en-US"/>
        </w:rPr>
      </w:pPr>
      <w:r w:rsidRPr="356CDD7A">
        <w:rPr>
          <w:rFonts w:ascii="Calibri" w:hAnsi="Calibri" w:eastAsia="Calibri" w:cs="Calibri"/>
          <w:color w:val="000000" w:themeColor="text1"/>
          <w:sz w:val="22"/>
          <w:szCs w:val="22"/>
          <w:lang w:val="en-US" w:eastAsia="en-US"/>
        </w:rPr>
        <w:t>If the present mail vote is transmitted by a proxy or shareholder representative, the appointment of the representative must be made at least forty-eight (48) hours before the date of the General Meeting, i.e. by 1</w:t>
      </w:r>
      <w:r w:rsidRPr="356CDD7A" w:rsidR="005A1404">
        <w:rPr>
          <w:rFonts w:ascii="Calibri" w:hAnsi="Calibri" w:eastAsia="Calibri" w:cs="Calibri"/>
          <w:color w:val="000000" w:themeColor="text1"/>
          <w:sz w:val="22"/>
          <w:szCs w:val="22"/>
          <w:lang w:val="en-US" w:eastAsia="en-US"/>
        </w:rPr>
        <w:t>0:</w:t>
      </w:r>
      <w:r w:rsidRPr="356CDD7A">
        <w:rPr>
          <w:rFonts w:ascii="Calibri" w:hAnsi="Calibri" w:eastAsia="Calibri" w:cs="Calibri"/>
          <w:color w:val="000000" w:themeColor="text1"/>
          <w:sz w:val="22"/>
          <w:szCs w:val="22"/>
          <w:lang w:val="en-US" w:eastAsia="en-US"/>
        </w:rPr>
        <w:t xml:space="preserve">00 on </w:t>
      </w:r>
      <w:r w:rsidRPr="356CDD7A" w:rsidR="2D90A07C">
        <w:rPr>
          <w:rFonts w:ascii="Calibri" w:hAnsi="Calibri" w:eastAsia="Calibri" w:cs="Calibri"/>
          <w:color w:val="000000" w:themeColor="text1"/>
          <w:sz w:val="22"/>
          <w:szCs w:val="22"/>
          <w:lang w:val="en-US" w:eastAsia="en-US"/>
        </w:rPr>
        <w:t>02.06.2026</w:t>
      </w:r>
      <w:r w:rsidRPr="356CDD7A">
        <w:rPr>
          <w:rFonts w:ascii="Calibri" w:hAnsi="Calibri" w:eastAsia="Calibri" w:cs="Calibri"/>
          <w:color w:val="000000" w:themeColor="text1"/>
          <w:sz w:val="22"/>
          <w:szCs w:val="22"/>
          <w:lang w:val="en-US" w:eastAsia="en-US"/>
        </w:rPr>
        <w:t xml:space="preserve"> at the latest. Following that date, it will not be possible to participate by proxy </w:t>
      </w:r>
      <w:r w:rsidRPr="356CDD7A" w:rsidR="00A74122">
        <w:rPr>
          <w:rFonts w:ascii="Calibri" w:hAnsi="Calibri" w:eastAsia="Calibri" w:cs="Calibri"/>
          <w:color w:val="000000" w:themeColor="text1"/>
          <w:sz w:val="22"/>
          <w:szCs w:val="22"/>
          <w:lang w:val="en-US" w:eastAsia="en-US"/>
        </w:rPr>
        <w:t>in</w:t>
      </w:r>
      <w:r w:rsidRPr="356CDD7A">
        <w:rPr>
          <w:rFonts w:ascii="Calibri" w:hAnsi="Calibri" w:eastAsia="Calibri" w:cs="Calibri"/>
          <w:color w:val="000000" w:themeColor="text1"/>
          <w:sz w:val="22"/>
          <w:szCs w:val="22"/>
          <w:lang w:val="en-US" w:eastAsia="en-US"/>
        </w:rPr>
        <w:t xml:space="preserve"> the vote that will take place before the General Meeting. </w:t>
      </w:r>
    </w:p>
    <w:p w:rsidR="00290598" w:rsidP="00FF71A8" w:rsidRDefault="00290598" w14:paraId="44A03BB1" w14:textId="77777777">
      <w:pPr>
        <w:jc w:val="center"/>
        <w:rPr>
          <w:rFonts w:ascii="Calibri" w:hAnsi="Calibri" w:eastAsia="Tahoma" w:cs="Calibri"/>
          <w:sz w:val="22"/>
          <w:szCs w:val="22"/>
          <w:lang w:val="en-US"/>
        </w:rPr>
      </w:pPr>
    </w:p>
    <w:p w:rsidRPr="00BA1A91" w:rsidR="00BA762E" w:rsidP="00FF71A8" w:rsidRDefault="5F4B34F3" w14:paraId="0000006A" w14:textId="6B880C93">
      <w:pPr>
        <w:jc w:val="center"/>
        <w:rPr>
          <w:rFonts w:ascii="Calibri" w:hAnsi="Calibri" w:eastAsia="Tahoma" w:cs="Calibri"/>
          <w:sz w:val="22"/>
          <w:szCs w:val="22"/>
          <w:lang w:val="en-US"/>
        </w:rPr>
      </w:pPr>
      <w:r w:rsidRPr="57F44090">
        <w:rPr>
          <w:rFonts w:ascii="Calibri" w:hAnsi="Calibri" w:eastAsia="Tahoma" w:cs="Calibri"/>
          <w:sz w:val="22"/>
          <w:szCs w:val="22"/>
          <w:lang w:val="en-US"/>
        </w:rPr>
        <w:t>…………</w:t>
      </w:r>
      <w:proofErr w:type="gramStart"/>
      <w:r w:rsidRPr="57F44090">
        <w:rPr>
          <w:rFonts w:ascii="Calibri" w:hAnsi="Calibri" w:eastAsia="Tahoma" w:cs="Calibri"/>
          <w:sz w:val="22"/>
          <w:szCs w:val="22"/>
          <w:lang w:val="en-US"/>
        </w:rPr>
        <w:t>…..</w:t>
      </w:r>
      <w:proofErr w:type="gramEnd"/>
      <w:r w:rsidRPr="57F44090">
        <w:rPr>
          <w:rFonts w:ascii="Calibri" w:hAnsi="Calibri" w:eastAsia="Tahoma" w:cs="Calibri"/>
          <w:sz w:val="22"/>
          <w:szCs w:val="22"/>
          <w:lang w:val="en-US"/>
        </w:rPr>
        <w:t>,…………/…</w:t>
      </w:r>
      <w:proofErr w:type="gramStart"/>
      <w:r w:rsidRPr="57F44090">
        <w:rPr>
          <w:rFonts w:ascii="Calibri" w:hAnsi="Calibri" w:eastAsia="Tahoma" w:cs="Calibri"/>
          <w:sz w:val="22"/>
          <w:szCs w:val="22"/>
          <w:lang w:val="en-US"/>
        </w:rPr>
        <w:t>…..</w:t>
      </w:r>
      <w:proofErr w:type="gramEnd"/>
      <w:r w:rsidRPr="57F44090">
        <w:rPr>
          <w:rFonts w:ascii="Calibri" w:hAnsi="Calibri" w:eastAsia="Tahoma" w:cs="Calibri"/>
          <w:sz w:val="22"/>
          <w:szCs w:val="22"/>
          <w:lang w:val="en-US"/>
        </w:rPr>
        <w:t>/</w:t>
      </w:r>
      <w:proofErr w:type="gramStart"/>
      <w:r w:rsidRPr="57F44090">
        <w:rPr>
          <w:rFonts w:ascii="Calibri" w:hAnsi="Calibri" w:eastAsia="Tahoma" w:cs="Calibri"/>
          <w:sz w:val="22"/>
          <w:szCs w:val="22"/>
          <w:lang w:val="en-US"/>
        </w:rPr>
        <w:t>202</w:t>
      </w:r>
      <w:r w:rsidR="006E0E6D">
        <w:rPr>
          <w:rFonts w:ascii="Calibri" w:hAnsi="Calibri" w:eastAsia="Tahoma" w:cs="Calibri"/>
          <w:sz w:val="22"/>
          <w:szCs w:val="22"/>
          <w:lang w:val="en-US"/>
        </w:rPr>
        <w:t>..</w:t>
      </w:r>
      <w:proofErr w:type="gramEnd"/>
    </w:p>
    <w:p w:rsidR="00E05A66" w:rsidP="0055126B" w:rsidRDefault="00E05A66" w14:paraId="1B577209" w14:textId="77777777">
      <w:pPr>
        <w:rPr>
          <w:rFonts w:ascii="Calibri" w:hAnsi="Calibri" w:eastAsia="Tahoma" w:cs="Calibri"/>
          <w:sz w:val="22"/>
          <w:szCs w:val="22"/>
          <w:lang w:val="en-US"/>
        </w:rPr>
      </w:pPr>
    </w:p>
    <w:p w:rsidRPr="00BA1A91" w:rsidR="00E05A66" w:rsidP="0055126B" w:rsidRDefault="00E05A66" w14:paraId="1B8A9BCB" w14:textId="77777777">
      <w:pPr>
        <w:rPr>
          <w:rFonts w:ascii="Calibri" w:hAnsi="Calibri" w:eastAsia="Tahoma" w:cs="Calibri"/>
          <w:sz w:val="22"/>
          <w:szCs w:val="22"/>
          <w:lang w:val="en-US"/>
        </w:rPr>
      </w:pPr>
    </w:p>
    <w:p w:rsidRPr="00BA1A91" w:rsidR="00BA762E" w:rsidP="00FF71A8" w:rsidRDefault="00BA762E" w14:paraId="0000006F" w14:textId="77777777">
      <w:pPr>
        <w:jc w:val="center"/>
        <w:rPr>
          <w:rFonts w:ascii="Calibri" w:hAnsi="Calibri" w:eastAsia="Tahoma" w:cs="Calibri"/>
          <w:sz w:val="22"/>
          <w:szCs w:val="22"/>
          <w:lang w:val="en-US"/>
        </w:rPr>
      </w:pPr>
    </w:p>
    <w:p w:rsidRPr="00BA1A91" w:rsidR="00BA762E" w:rsidP="00FF71A8" w:rsidRDefault="00BA1A91" w14:paraId="00000073" w14:textId="6032DD47">
      <w:pPr>
        <w:jc w:val="center"/>
        <w:rPr>
          <w:rFonts w:ascii="Calibri" w:hAnsi="Calibri" w:eastAsia="Tahoma" w:cs="Calibri"/>
          <w:sz w:val="22"/>
          <w:szCs w:val="22"/>
          <w:lang w:val="en-US"/>
        </w:rPr>
      </w:pPr>
      <w:r>
        <w:rPr>
          <w:rFonts w:ascii="Calibri" w:hAnsi="Calibri" w:eastAsia="Tahoma" w:cs="Calibri"/>
          <w:sz w:val="22"/>
          <w:szCs w:val="22"/>
          <w:lang w:val="en-US"/>
        </w:rPr>
        <w:t>Full name/(Name) or Stamp</w:t>
      </w:r>
    </w:p>
    <w:p w:rsidRPr="00BA1A91" w:rsidR="00BA762E" w:rsidP="00FF71A8" w:rsidRDefault="00BA762E" w14:paraId="00000074" w14:textId="77777777">
      <w:pPr>
        <w:rPr>
          <w:rFonts w:ascii="Calibri" w:hAnsi="Calibri" w:eastAsia="Tahoma" w:cs="Calibri"/>
          <w:sz w:val="22"/>
          <w:szCs w:val="22"/>
          <w:lang w:val="en-US"/>
        </w:rPr>
      </w:pPr>
    </w:p>
    <w:p w:rsidR="14F3B85E" w:rsidP="14F3B85E" w:rsidRDefault="14F3B85E" w14:paraId="22998746" w14:textId="7F5DE1EF">
      <w:pPr>
        <w:rPr>
          <w:rFonts w:ascii="Calibri" w:hAnsi="Calibri" w:eastAsia="Tahoma" w:cs="Calibri"/>
          <w:sz w:val="22"/>
          <w:szCs w:val="22"/>
          <w:lang w:val="en-US"/>
        </w:rPr>
      </w:pPr>
    </w:p>
    <w:p w:rsidRPr="00F56E97" w:rsidR="00F56E97" w:rsidP="00F56E97" w:rsidRDefault="00F56E97" w14:paraId="528B02CA" w14:textId="77777777">
      <w:pPr>
        <w:jc w:val="both"/>
        <w:rPr>
          <w:rFonts w:ascii="Calibri" w:hAnsi="Calibri" w:eastAsia="Calibri" w:cs="Calibri"/>
          <w:i/>
          <w:iCs/>
          <w:color w:val="000000" w:themeColor="text1"/>
          <w:sz w:val="22"/>
          <w:szCs w:val="22"/>
          <w:lang w:val="en-US"/>
        </w:rPr>
      </w:pPr>
      <w:r w:rsidRPr="57CC2F2C" w:rsidR="37D10F1D">
        <w:rPr>
          <w:rStyle w:val="normaltextrun"/>
          <w:rFonts w:ascii="Calibri" w:hAnsi="Calibri" w:cs="Calibri"/>
          <w:b w:val="1"/>
          <w:bCs w:val="1"/>
          <w:i w:val="1"/>
          <w:iCs w:val="1"/>
          <w:color w:val="000000"/>
          <w:sz w:val="22"/>
          <w:szCs w:val="22"/>
          <w:shd w:val="clear" w:color="auto" w:fill="FFFFFF"/>
          <w:lang w:val="en-US"/>
        </w:rPr>
        <w:t>Certified for the authenticity of the signature of the abovementioned person </w:t>
      </w:r>
      <w:r w:rsidRPr="57CC2F2C" w:rsidR="37D10F1D">
        <w:rPr>
          <w:rStyle w:val="eop"/>
          <w:rFonts w:ascii="Calibri" w:hAnsi="Calibri" w:cs="Calibri"/>
          <w:i w:val="1"/>
          <w:iCs w:val="1"/>
          <w:color w:val="000000"/>
          <w:sz w:val="22"/>
          <w:szCs w:val="22"/>
          <w:shd w:val="clear" w:color="auto" w:fill="FFFFFF"/>
          <w:lang w:val="en-US"/>
        </w:rPr>
        <w:t> </w:t>
      </w:r>
    </w:p>
    <w:p w:rsidRPr="0040093C" w:rsidR="00191A3A" w:rsidRDefault="00191A3A" w14:paraId="68CAF33D" w14:textId="77777777">
      <w:pPr>
        <w:rPr>
          <w:lang w:val="en-US"/>
        </w:rPr>
      </w:pPr>
    </w:p>
    <w:p w:rsidRPr="0040093C" w:rsidR="00300D99" w:rsidP="57CC2F2C" w:rsidRDefault="00300D99" w14:paraId="418BF985" w14:textId="3D5AB65E">
      <w:pPr>
        <w:spacing w:before="0" w:beforeAutospacing="off" w:after="160" w:afterAutospacing="off" w:line="259" w:lineRule="auto"/>
        <w:ind w:left="0" w:right="0"/>
        <w:jc w:val="both"/>
      </w:pPr>
      <w:r w:rsidRPr="57CC2F2C" w:rsidR="315D1B6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This form, completed, signed and certified for the authenticity of the signature, should be submitted or sent to the Investment Relations &amp; Corporate Announcements Department (address: 25, </w:t>
      </w:r>
      <w:r w:rsidRPr="57CC2F2C" w:rsidR="315D1B6B">
        <w:rPr>
          <w:rFonts w:ascii="Calibri" w:hAnsi="Calibri" w:eastAsia="Calibri" w:cs="Calibri"/>
          <w:b w:val="0"/>
          <w:bCs w:val="0"/>
          <w:i w:val="1"/>
          <w:iCs w:val="1"/>
          <w:caps w:val="0"/>
          <w:smallCaps w:val="0"/>
          <w:noProof w:val="0"/>
          <w:color w:val="000000" w:themeColor="text1" w:themeTint="FF" w:themeShade="FF"/>
          <w:sz w:val="22"/>
          <w:szCs w:val="22"/>
          <w:lang w:val="en-US"/>
        </w:rPr>
        <w:t>Kreontos</w:t>
      </w:r>
      <w:r w:rsidRPr="57CC2F2C" w:rsidR="315D1B6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St, 10442, Athens) or digitally signed using a qualified digital signature or a digital document certification via gov.gr at </w:t>
      </w:r>
      <w:hyperlink r:id="Re7d4551e589b4325">
        <w:r w:rsidRPr="57CC2F2C" w:rsidR="315D1B6B">
          <w:rPr>
            <w:rStyle w:val="Hyperlink"/>
            <w:rFonts w:ascii="Calibri" w:hAnsi="Calibri" w:eastAsia="Calibri" w:cs="Calibri"/>
            <w:b w:val="0"/>
            <w:bCs w:val="0"/>
            <w:i w:val="1"/>
            <w:iCs w:val="1"/>
            <w:caps w:val="0"/>
            <w:smallCaps w:val="0"/>
            <w:strike w:val="0"/>
            <w:dstrike w:val="0"/>
            <w:noProof w:val="0"/>
            <w:sz w:val="22"/>
            <w:szCs w:val="22"/>
            <w:lang w:val="en-US"/>
          </w:rPr>
          <w:t>ir@idealholdings.gr</w:t>
        </w:r>
      </w:hyperlink>
      <w:r w:rsidRPr="57CC2F2C" w:rsidR="315D1B6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57CC2F2C" w:rsidR="315D1B6B">
        <w:rPr>
          <w:rFonts w:ascii="Calibri" w:hAnsi="Calibri" w:eastAsia="Calibri" w:cs="Calibri"/>
          <w:b w:val="0"/>
          <w:bCs w:val="0"/>
          <w:i w:val="1"/>
          <w:iCs w:val="1"/>
          <w:caps w:val="0"/>
          <w:smallCaps w:val="0"/>
          <w:noProof w:val="0"/>
          <w:color w:val="000000" w:themeColor="text1" w:themeTint="FF" w:themeShade="FF"/>
          <w:sz w:val="22"/>
          <w:szCs w:val="22"/>
          <w:lang w:val="en-US"/>
        </w:rPr>
        <w:t>at</w:t>
      </w:r>
      <w:r w:rsidRPr="57CC2F2C" w:rsidR="315D1B6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least twenty-four (24) hours before the date and time of the General Meeting, i.e. no later than </w:t>
      </w:r>
      <w:r w:rsidRPr="57CC2F2C" w:rsidR="315D1B6B">
        <w:rPr>
          <w:rFonts w:ascii="Calibri" w:hAnsi="Calibri" w:eastAsia="Calibri" w:cs="Calibri"/>
          <w:b w:val="1"/>
          <w:bCs w:val="1"/>
          <w:i w:val="1"/>
          <w:iCs w:val="1"/>
          <w:caps w:val="0"/>
          <w:smallCaps w:val="0"/>
          <w:noProof w:val="0"/>
          <w:color w:val="000000" w:themeColor="text1" w:themeTint="FF" w:themeShade="FF"/>
          <w:sz w:val="22"/>
          <w:szCs w:val="22"/>
          <w:lang w:val="en-US"/>
        </w:rPr>
        <w:t>03.06.2026</w:t>
      </w:r>
      <w:r w:rsidRPr="57CC2F2C" w:rsidR="315D1B6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at 10:00 a.m. </w:t>
      </w:r>
      <w:r w:rsidRPr="57CC2F2C" w:rsidR="315D1B6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7CC2F2C" w:rsidR="315D1B6B">
        <w:rPr>
          <w:rFonts w:ascii="Times New Roman" w:hAnsi="Times New Roman" w:eastAsia="Times New Roman" w:cs="Times New Roman"/>
          <w:noProof w:val="0"/>
          <w:sz w:val="20"/>
          <w:szCs w:val="20"/>
          <w:lang w:val="en-US"/>
        </w:rPr>
        <w:t xml:space="preserve"> </w:t>
      </w:r>
    </w:p>
    <w:p w:rsidRPr="0040093C" w:rsidR="00300D99" w:rsidRDefault="00300D99" w14:paraId="43FF7752" w14:textId="34A3E4C0">
      <w:pPr>
        <w:rPr>
          <w:lang w:val="en-US"/>
        </w:rPr>
      </w:pPr>
    </w:p>
    <w:p w:rsidRPr="0040093C" w:rsidR="00300D99" w:rsidRDefault="00300D99" w14:paraId="730E0478" w14:textId="77777777">
      <w:pPr>
        <w:rPr>
          <w:lang w:val="en-US"/>
        </w:rPr>
      </w:pPr>
    </w:p>
    <w:p w:rsidRPr="0040093C" w:rsidR="00300D99" w:rsidRDefault="00300D99" w14:paraId="3A029284" w14:textId="77777777">
      <w:pPr>
        <w:rPr>
          <w:lang w:val="en-US"/>
        </w:rPr>
      </w:pPr>
    </w:p>
    <w:p w:rsidRPr="0040093C" w:rsidR="003A355F" w:rsidP="005325A4" w:rsidRDefault="003A355F" w14:paraId="32BB00E9" w14:textId="2DAC0E9F">
      <w:pPr>
        <w:jc w:val="both"/>
        <w:rPr>
          <w:rFonts w:ascii="Calibri" w:hAnsi="Calibri" w:eastAsia="Tahoma" w:cs="Calibri"/>
          <w:b/>
          <w:sz w:val="22"/>
          <w:szCs w:val="22"/>
          <w:lang w:val="en-US"/>
        </w:rPr>
      </w:pPr>
    </w:p>
    <w:sectPr w:rsidRPr="0040093C" w:rsidR="003A355F" w:rsidSect="008F6EF0">
      <w:headerReference w:type="default" r:id="rId12"/>
      <w:footerReference w:type="even" r:id="rId13"/>
      <w:footerReference w:type="default" r:id="rId14"/>
      <w:footerReference w:type="first" r:id="rId15"/>
      <w:pgSz w:w="11906" w:h="16838" w:orient="portrait"/>
      <w:pgMar w:top="1843" w:right="1133" w:bottom="720" w:left="720" w:header="706" w:footer="67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472" w:rsidRDefault="00273472" w14:paraId="2EC181F5" w14:textId="77777777">
      <w:r>
        <w:separator/>
      </w:r>
    </w:p>
  </w:endnote>
  <w:endnote w:type="continuationSeparator" w:id="0">
    <w:p w:rsidR="00273472" w:rsidRDefault="00273472" w14:paraId="253BD15D" w14:textId="77777777">
      <w:r>
        <w:continuationSeparator/>
      </w:r>
    </w:p>
  </w:endnote>
  <w:endnote w:type="continuationNotice" w:id="1">
    <w:p w:rsidR="00273472" w:rsidRDefault="00273472" w14:paraId="3E81B1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0578" w:rsidR="00BA762E" w:rsidRDefault="00EE1935" w14:paraId="00000079" w14:textId="77777777">
    <w:pPr>
      <w:pBdr>
        <w:top w:val="nil"/>
        <w:left w:val="nil"/>
        <w:bottom w:val="nil"/>
        <w:right w:val="nil"/>
        <w:between w:val="nil"/>
      </w:pBdr>
      <w:tabs>
        <w:tab w:val="center" w:pos="4153"/>
        <w:tab w:val="right" w:pos="8306"/>
      </w:tabs>
      <w:rPr>
        <w:rFonts w:ascii="Tahoma" w:hAnsi="Tahoma" w:eastAsia="Tahoma" w:cs="Tahoma"/>
        <w:color w:val="404040"/>
        <w:sz w:val="16"/>
        <w:szCs w:val="16"/>
        <w:lang w:val="en-US"/>
      </w:rPr>
    </w:pPr>
    <w:r w:rsidRPr="00840578">
      <w:rPr>
        <w:rFonts w:ascii="Tahoma" w:hAnsi="Tahoma" w:eastAsia="Tahoma" w:cs="Tahoma"/>
        <w:color w:val="404040"/>
        <w:sz w:val="16"/>
        <w:szCs w:val="16"/>
        <w:lang w:val="en-US"/>
      </w:rPr>
      <w:t>KGDI Law Firm Ref. Num.: 2479096v1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61F" w:rsidP="0026664C" w:rsidRDefault="00F3161F" w14:paraId="79B164A8" w14:textId="41DBEC4B">
    <w:pPr>
      <w:pStyle w:val="Footer"/>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5126B">
      <w:rPr>
        <w:caps/>
        <w:noProof/>
        <w:color w:val="4F81BD" w:themeColor="accent1"/>
      </w:rPr>
      <w:t>1</w:t>
    </w:r>
    <w:r>
      <w:rPr>
        <w:caps/>
        <w:noProof/>
        <w:color w:val="4F81BD" w:themeColor="accent1"/>
      </w:rPr>
      <w:fldChar w:fldCharType="end"/>
    </w:r>
  </w:p>
  <w:p w:rsidR="00F3161F" w:rsidRDefault="00F3161F" w14:paraId="2DDB5D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0578" w:rsidR="00BA762E" w:rsidRDefault="00EE1935" w14:paraId="00000078" w14:textId="77777777">
    <w:pPr>
      <w:pBdr>
        <w:top w:val="nil"/>
        <w:left w:val="nil"/>
        <w:bottom w:val="nil"/>
        <w:right w:val="nil"/>
        <w:between w:val="nil"/>
      </w:pBdr>
      <w:tabs>
        <w:tab w:val="center" w:pos="4153"/>
        <w:tab w:val="right" w:pos="8306"/>
      </w:tabs>
      <w:rPr>
        <w:rFonts w:ascii="Tahoma" w:hAnsi="Tahoma" w:eastAsia="Tahoma" w:cs="Tahoma"/>
        <w:color w:val="404040"/>
        <w:sz w:val="16"/>
        <w:szCs w:val="16"/>
        <w:lang w:val="en-US"/>
      </w:rPr>
    </w:pPr>
    <w:r w:rsidRPr="00840578">
      <w:rPr>
        <w:rFonts w:ascii="Tahoma" w:hAnsi="Tahoma" w:eastAsia="Tahoma" w:cs="Tahoma"/>
        <w:color w:val="404040"/>
        <w:sz w:val="16"/>
        <w:szCs w:val="16"/>
        <w:lang w:val="en-US"/>
      </w:rPr>
      <w:t>KGDI Law Firm Ref. Num.: 2479096v1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472" w:rsidRDefault="00273472" w14:paraId="24A25410" w14:textId="77777777">
      <w:r>
        <w:separator/>
      </w:r>
    </w:p>
  </w:footnote>
  <w:footnote w:type="continuationSeparator" w:id="0">
    <w:p w:rsidR="00273472" w:rsidRDefault="00273472" w14:paraId="762F0121" w14:textId="77777777">
      <w:r>
        <w:continuationSeparator/>
      </w:r>
    </w:p>
  </w:footnote>
  <w:footnote w:type="continuationNotice" w:id="1">
    <w:p w:rsidR="00273472" w:rsidRDefault="00273472" w14:paraId="5466FEE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1091" w:rsidP="0055126B" w:rsidRDefault="003648FD" w14:paraId="23178BBB" w14:textId="51A42D30">
    <w:pPr>
      <w:pStyle w:val="Header"/>
      <w:jc w:val="center"/>
    </w:pPr>
    <w:r>
      <w:rPr>
        <w:noProof/>
      </w:rPr>
      <w:drawing>
        <wp:inline distT="0" distB="0" distL="0" distR="0" wp14:anchorId="22667669" wp14:editId="4FD96A2B">
          <wp:extent cx="1930400" cy="575945"/>
          <wp:effectExtent l="0" t="0" r="0" b="0"/>
          <wp:docPr id="42" name="Picture 4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0400" cy="57594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sFwDjtxw/GU/YX" int2:id="VuuS1WI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4AA"/>
    <w:multiLevelType w:val="multilevel"/>
    <w:tmpl w:val="BD829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D67BA"/>
    <w:multiLevelType w:val="multilevel"/>
    <w:tmpl w:val="2828D0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13DC6"/>
    <w:multiLevelType w:val="multilevel"/>
    <w:tmpl w:val="0B88A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D298A"/>
    <w:multiLevelType w:val="hybridMultilevel"/>
    <w:tmpl w:val="81A40ECC"/>
    <w:lvl w:ilvl="0" w:tplc="F4FE4180">
      <w:start w:val="1"/>
      <w:numFmt w:val="decimal"/>
      <w:lvlText w:val="%1."/>
      <w:lvlJc w:val="left"/>
      <w:pPr>
        <w:ind w:left="720" w:hanging="360"/>
      </w:pPr>
    </w:lvl>
    <w:lvl w:ilvl="1" w:tplc="59DEF280">
      <w:start w:val="1"/>
      <w:numFmt w:val="lowerLetter"/>
      <w:lvlText w:val="%2."/>
      <w:lvlJc w:val="left"/>
      <w:pPr>
        <w:ind w:left="1440" w:hanging="360"/>
      </w:pPr>
    </w:lvl>
    <w:lvl w:ilvl="2" w:tplc="C46E4E66">
      <w:start w:val="1"/>
      <w:numFmt w:val="lowerRoman"/>
      <w:lvlText w:val="%3."/>
      <w:lvlJc w:val="right"/>
      <w:pPr>
        <w:ind w:left="2160" w:hanging="180"/>
      </w:pPr>
    </w:lvl>
    <w:lvl w:ilvl="3" w:tplc="FFB4317C">
      <w:start w:val="1"/>
      <w:numFmt w:val="decimal"/>
      <w:lvlText w:val="%4."/>
      <w:lvlJc w:val="left"/>
      <w:pPr>
        <w:ind w:left="2880" w:hanging="360"/>
      </w:pPr>
    </w:lvl>
    <w:lvl w:ilvl="4" w:tplc="C4AC8F48">
      <w:start w:val="1"/>
      <w:numFmt w:val="lowerLetter"/>
      <w:lvlText w:val="%5."/>
      <w:lvlJc w:val="left"/>
      <w:pPr>
        <w:ind w:left="3600" w:hanging="360"/>
      </w:pPr>
    </w:lvl>
    <w:lvl w:ilvl="5" w:tplc="6908F1AC">
      <w:start w:val="1"/>
      <w:numFmt w:val="lowerRoman"/>
      <w:lvlText w:val="%6."/>
      <w:lvlJc w:val="right"/>
      <w:pPr>
        <w:ind w:left="4320" w:hanging="180"/>
      </w:pPr>
    </w:lvl>
    <w:lvl w:ilvl="6" w:tplc="E8D0358C">
      <w:start w:val="1"/>
      <w:numFmt w:val="decimal"/>
      <w:lvlText w:val="%7."/>
      <w:lvlJc w:val="left"/>
      <w:pPr>
        <w:ind w:left="5040" w:hanging="360"/>
      </w:pPr>
    </w:lvl>
    <w:lvl w:ilvl="7" w:tplc="89B4250C">
      <w:start w:val="1"/>
      <w:numFmt w:val="lowerLetter"/>
      <w:lvlText w:val="%8."/>
      <w:lvlJc w:val="left"/>
      <w:pPr>
        <w:ind w:left="5760" w:hanging="360"/>
      </w:pPr>
    </w:lvl>
    <w:lvl w:ilvl="8" w:tplc="8466B036">
      <w:start w:val="1"/>
      <w:numFmt w:val="lowerRoman"/>
      <w:lvlText w:val="%9."/>
      <w:lvlJc w:val="right"/>
      <w:pPr>
        <w:ind w:left="6480" w:hanging="180"/>
      </w:pPr>
    </w:lvl>
  </w:abstractNum>
  <w:abstractNum w:abstractNumId="4" w15:restartNumberingAfterBreak="0">
    <w:nsid w:val="22C04CA0"/>
    <w:multiLevelType w:val="hybridMultilevel"/>
    <w:tmpl w:val="FFFFFFFF"/>
    <w:lvl w:ilvl="0" w:tplc="9342EE16">
      <w:start w:val="1"/>
      <w:numFmt w:val="decimal"/>
      <w:lvlText w:val="%1."/>
      <w:lvlJc w:val="left"/>
      <w:pPr>
        <w:ind w:left="720" w:hanging="360"/>
      </w:pPr>
    </w:lvl>
    <w:lvl w:ilvl="1" w:tplc="529CB826">
      <w:start w:val="1"/>
      <w:numFmt w:val="lowerLetter"/>
      <w:lvlText w:val="%2."/>
      <w:lvlJc w:val="left"/>
      <w:pPr>
        <w:ind w:left="1440" w:hanging="360"/>
      </w:pPr>
    </w:lvl>
    <w:lvl w:ilvl="2" w:tplc="FAA66F68">
      <w:start w:val="1"/>
      <w:numFmt w:val="lowerRoman"/>
      <w:lvlText w:val="%3."/>
      <w:lvlJc w:val="right"/>
      <w:pPr>
        <w:ind w:left="2160" w:hanging="180"/>
      </w:pPr>
    </w:lvl>
    <w:lvl w:ilvl="3" w:tplc="40CE73B2">
      <w:start w:val="1"/>
      <w:numFmt w:val="decimal"/>
      <w:lvlText w:val="%4."/>
      <w:lvlJc w:val="left"/>
      <w:pPr>
        <w:ind w:left="2880" w:hanging="360"/>
      </w:pPr>
    </w:lvl>
    <w:lvl w:ilvl="4" w:tplc="EEBEA6F8">
      <w:start w:val="1"/>
      <w:numFmt w:val="lowerLetter"/>
      <w:lvlText w:val="%5."/>
      <w:lvlJc w:val="left"/>
      <w:pPr>
        <w:ind w:left="3600" w:hanging="360"/>
      </w:pPr>
    </w:lvl>
    <w:lvl w:ilvl="5" w:tplc="F1A4D77A">
      <w:start w:val="1"/>
      <w:numFmt w:val="lowerRoman"/>
      <w:lvlText w:val="%6."/>
      <w:lvlJc w:val="right"/>
      <w:pPr>
        <w:ind w:left="4320" w:hanging="180"/>
      </w:pPr>
    </w:lvl>
    <w:lvl w:ilvl="6" w:tplc="1BAC1C1A">
      <w:start w:val="1"/>
      <w:numFmt w:val="decimal"/>
      <w:lvlText w:val="%7."/>
      <w:lvlJc w:val="left"/>
      <w:pPr>
        <w:ind w:left="5040" w:hanging="360"/>
      </w:pPr>
    </w:lvl>
    <w:lvl w:ilvl="7" w:tplc="94DE9FD8">
      <w:start w:val="1"/>
      <w:numFmt w:val="lowerLetter"/>
      <w:lvlText w:val="%8."/>
      <w:lvlJc w:val="left"/>
      <w:pPr>
        <w:ind w:left="5760" w:hanging="360"/>
      </w:pPr>
    </w:lvl>
    <w:lvl w:ilvl="8" w:tplc="C1485BC8">
      <w:start w:val="1"/>
      <w:numFmt w:val="lowerRoman"/>
      <w:lvlText w:val="%9."/>
      <w:lvlJc w:val="right"/>
      <w:pPr>
        <w:ind w:left="6480" w:hanging="180"/>
      </w:pPr>
    </w:lvl>
  </w:abstractNum>
  <w:abstractNum w:abstractNumId="5" w15:restartNumberingAfterBreak="0">
    <w:nsid w:val="23053EE4"/>
    <w:multiLevelType w:val="multilevel"/>
    <w:tmpl w:val="F182B3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218D1"/>
    <w:multiLevelType w:val="hybridMultilevel"/>
    <w:tmpl w:val="9A729C76"/>
    <w:lvl w:ilvl="0" w:tplc="EAE4C81A">
      <w:start w:val="1"/>
      <w:numFmt w:val="decimal"/>
      <w:lvlText w:val="%1."/>
      <w:lvlJc w:val="left"/>
      <w:pPr>
        <w:ind w:left="720" w:hanging="360"/>
      </w:pPr>
    </w:lvl>
    <w:lvl w:ilvl="1" w:tplc="3710DA0C">
      <w:start w:val="1"/>
      <w:numFmt w:val="lowerLetter"/>
      <w:lvlText w:val="%2."/>
      <w:lvlJc w:val="left"/>
      <w:pPr>
        <w:ind w:left="1440" w:hanging="360"/>
      </w:pPr>
    </w:lvl>
    <w:lvl w:ilvl="2" w:tplc="AA481762">
      <w:start w:val="1"/>
      <w:numFmt w:val="lowerRoman"/>
      <w:lvlText w:val="%3."/>
      <w:lvlJc w:val="right"/>
      <w:pPr>
        <w:ind w:left="2160" w:hanging="180"/>
      </w:pPr>
    </w:lvl>
    <w:lvl w:ilvl="3" w:tplc="77627BD2">
      <w:start w:val="1"/>
      <w:numFmt w:val="decimal"/>
      <w:lvlText w:val="%4."/>
      <w:lvlJc w:val="left"/>
      <w:pPr>
        <w:ind w:left="2880" w:hanging="360"/>
      </w:pPr>
    </w:lvl>
    <w:lvl w:ilvl="4" w:tplc="B93496F6">
      <w:start w:val="1"/>
      <w:numFmt w:val="lowerLetter"/>
      <w:lvlText w:val="%5."/>
      <w:lvlJc w:val="left"/>
      <w:pPr>
        <w:ind w:left="3600" w:hanging="360"/>
      </w:pPr>
    </w:lvl>
    <w:lvl w:ilvl="5" w:tplc="EA6A7EF4">
      <w:start w:val="1"/>
      <w:numFmt w:val="lowerRoman"/>
      <w:lvlText w:val="%6."/>
      <w:lvlJc w:val="right"/>
      <w:pPr>
        <w:ind w:left="4320" w:hanging="180"/>
      </w:pPr>
    </w:lvl>
    <w:lvl w:ilvl="6" w:tplc="EE76B968">
      <w:start w:val="1"/>
      <w:numFmt w:val="decimal"/>
      <w:lvlText w:val="%7."/>
      <w:lvlJc w:val="left"/>
      <w:pPr>
        <w:ind w:left="5040" w:hanging="360"/>
      </w:pPr>
    </w:lvl>
    <w:lvl w:ilvl="7" w:tplc="399222F8">
      <w:start w:val="1"/>
      <w:numFmt w:val="lowerLetter"/>
      <w:lvlText w:val="%8."/>
      <w:lvlJc w:val="left"/>
      <w:pPr>
        <w:ind w:left="5760" w:hanging="360"/>
      </w:pPr>
    </w:lvl>
    <w:lvl w:ilvl="8" w:tplc="D416F4D2">
      <w:start w:val="1"/>
      <w:numFmt w:val="lowerRoman"/>
      <w:lvlText w:val="%9."/>
      <w:lvlJc w:val="right"/>
      <w:pPr>
        <w:ind w:left="6480" w:hanging="180"/>
      </w:pPr>
    </w:lvl>
  </w:abstractNum>
  <w:abstractNum w:abstractNumId="7" w15:restartNumberingAfterBreak="0">
    <w:nsid w:val="2C8930AA"/>
    <w:multiLevelType w:val="hybridMultilevel"/>
    <w:tmpl w:val="FFFFFFFF"/>
    <w:lvl w:ilvl="0" w:tplc="2CA65D72">
      <w:start w:val="1"/>
      <w:numFmt w:val="decimal"/>
      <w:lvlText w:val="%1."/>
      <w:lvlJc w:val="left"/>
      <w:pPr>
        <w:ind w:left="720" w:hanging="360"/>
      </w:pPr>
    </w:lvl>
    <w:lvl w:ilvl="1" w:tplc="4934ABC6">
      <w:start w:val="1"/>
      <w:numFmt w:val="lowerLetter"/>
      <w:lvlText w:val="%2."/>
      <w:lvlJc w:val="left"/>
      <w:pPr>
        <w:ind w:left="1440" w:hanging="360"/>
      </w:pPr>
    </w:lvl>
    <w:lvl w:ilvl="2" w:tplc="760E7F0A">
      <w:start w:val="1"/>
      <w:numFmt w:val="lowerRoman"/>
      <w:lvlText w:val="%3."/>
      <w:lvlJc w:val="right"/>
      <w:pPr>
        <w:ind w:left="2160" w:hanging="180"/>
      </w:pPr>
    </w:lvl>
    <w:lvl w:ilvl="3" w:tplc="0F688264">
      <w:start w:val="1"/>
      <w:numFmt w:val="decimal"/>
      <w:lvlText w:val="%4."/>
      <w:lvlJc w:val="left"/>
      <w:pPr>
        <w:ind w:left="2880" w:hanging="360"/>
      </w:pPr>
    </w:lvl>
    <w:lvl w:ilvl="4" w:tplc="B59CAF4E">
      <w:start w:val="1"/>
      <w:numFmt w:val="lowerLetter"/>
      <w:lvlText w:val="%5."/>
      <w:lvlJc w:val="left"/>
      <w:pPr>
        <w:ind w:left="3600" w:hanging="360"/>
      </w:pPr>
    </w:lvl>
    <w:lvl w:ilvl="5" w:tplc="E294ECCC">
      <w:start w:val="1"/>
      <w:numFmt w:val="lowerRoman"/>
      <w:lvlText w:val="%6."/>
      <w:lvlJc w:val="right"/>
      <w:pPr>
        <w:ind w:left="4320" w:hanging="180"/>
      </w:pPr>
    </w:lvl>
    <w:lvl w:ilvl="6" w:tplc="FAEA8EE4">
      <w:start w:val="1"/>
      <w:numFmt w:val="decimal"/>
      <w:lvlText w:val="%7."/>
      <w:lvlJc w:val="left"/>
      <w:pPr>
        <w:ind w:left="5040" w:hanging="360"/>
      </w:pPr>
    </w:lvl>
    <w:lvl w:ilvl="7" w:tplc="2BEC4B0C">
      <w:start w:val="1"/>
      <w:numFmt w:val="lowerLetter"/>
      <w:lvlText w:val="%8."/>
      <w:lvlJc w:val="left"/>
      <w:pPr>
        <w:ind w:left="5760" w:hanging="360"/>
      </w:pPr>
    </w:lvl>
    <w:lvl w:ilvl="8" w:tplc="9910768C">
      <w:start w:val="1"/>
      <w:numFmt w:val="lowerRoman"/>
      <w:lvlText w:val="%9."/>
      <w:lvlJc w:val="right"/>
      <w:pPr>
        <w:ind w:left="6480" w:hanging="180"/>
      </w:pPr>
    </w:lvl>
  </w:abstractNum>
  <w:abstractNum w:abstractNumId="8" w15:restartNumberingAfterBreak="0">
    <w:nsid w:val="2E621183"/>
    <w:multiLevelType w:val="multilevel"/>
    <w:tmpl w:val="24F67E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FE6AF0"/>
    <w:multiLevelType w:val="multilevel"/>
    <w:tmpl w:val="7820EE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602D7B"/>
    <w:multiLevelType w:val="hybridMultilevel"/>
    <w:tmpl w:val="FFFFFFFF"/>
    <w:lvl w:ilvl="0" w:tplc="1E342656">
      <w:start w:val="1"/>
      <w:numFmt w:val="decimal"/>
      <w:lvlText w:val="%1."/>
      <w:lvlJc w:val="left"/>
      <w:pPr>
        <w:ind w:left="720" w:hanging="360"/>
      </w:pPr>
    </w:lvl>
    <w:lvl w:ilvl="1" w:tplc="1DAA60D0">
      <w:start w:val="1"/>
      <w:numFmt w:val="lowerLetter"/>
      <w:lvlText w:val="%2."/>
      <w:lvlJc w:val="left"/>
      <w:pPr>
        <w:ind w:left="1440" w:hanging="360"/>
      </w:pPr>
    </w:lvl>
    <w:lvl w:ilvl="2" w:tplc="8DE2B93A">
      <w:start w:val="1"/>
      <w:numFmt w:val="lowerRoman"/>
      <w:lvlText w:val="%3."/>
      <w:lvlJc w:val="right"/>
      <w:pPr>
        <w:ind w:left="2160" w:hanging="180"/>
      </w:pPr>
    </w:lvl>
    <w:lvl w:ilvl="3" w:tplc="7BDE7FE4">
      <w:start w:val="1"/>
      <w:numFmt w:val="decimal"/>
      <w:lvlText w:val="%4."/>
      <w:lvlJc w:val="left"/>
      <w:pPr>
        <w:ind w:left="2880" w:hanging="360"/>
      </w:pPr>
    </w:lvl>
    <w:lvl w:ilvl="4" w:tplc="B0AEAED2">
      <w:start w:val="1"/>
      <w:numFmt w:val="lowerLetter"/>
      <w:lvlText w:val="%5."/>
      <w:lvlJc w:val="left"/>
      <w:pPr>
        <w:ind w:left="3600" w:hanging="360"/>
      </w:pPr>
    </w:lvl>
    <w:lvl w:ilvl="5" w:tplc="2514F02A">
      <w:start w:val="1"/>
      <w:numFmt w:val="lowerRoman"/>
      <w:lvlText w:val="%6."/>
      <w:lvlJc w:val="right"/>
      <w:pPr>
        <w:ind w:left="4320" w:hanging="180"/>
      </w:pPr>
    </w:lvl>
    <w:lvl w:ilvl="6" w:tplc="3E3E4EE0">
      <w:start w:val="1"/>
      <w:numFmt w:val="decimal"/>
      <w:lvlText w:val="%7."/>
      <w:lvlJc w:val="left"/>
      <w:pPr>
        <w:ind w:left="5040" w:hanging="360"/>
      </w:pPr>
    </w:lvl>
    <w:lvl w:ilvl="7" w:tplc="6958D038">
      <w:start w:val="1"/>
      <w:numFmt w:val="lowerLetter"/>
      <w:lvlText w:val="%8."/>
      <w:lvlJc w:val="left"/>
      <w:pPr>
        <w:ind w:left="5760" w:hanging="360"/>
      </w:pPr>
    </w:lvl>
    <w:lvl w:ilvl="8" w:tplc="A0B82F58">
      <w:start w:val="1"/>
      <w:numFmt w:val="lowerRoman"/>
      <w:lvlText w:val="%9."/>
      <w:lvlJc w:val="right"/>
      <w:pPr>
        <w:ind w:left="6480" w:hanging="180"/>
      </w:pPr>
    </w:lvl>
  </w:abstractNum>
  <w:abstractNum w:abstractNumId="11" w15:restartNumberingAfterBreak="0">
    <w:nsid w:val="3ACC6954"/>
    <w:multiLevelType w:val="hybridMultilevel"/>
    <w:tmpl w:val="FFFFFFFF"/>
    <w:lvl w:ilvl="0" w:tplc="21FE7286">
      <w:start w:val="1"/>
      <w:numFmt w:val="decimal"/>
      <w:lvlText w:val="%1."/>
      <w:lvlJc w:val="left"/>
      <w:pPr>
        <w:ind w:left="720" w:hanging="360"/>
      </w:pPr>
    </w:lvl>
    <w:lvl w:ilvl="1" w:tplc="DA50A930">
      <w:start w:val="1"/>
      <w:numFmt w:val="lowerLetter"/>
      <w:lvlText w:val="%2."/>
      <w:lvlJc w:val="left"/>
      <w:pPr>
        <w:ind w:left="1440" w:hanging="360"/>
      </w:pPr>
    </w:lvl>
    <w:lvl w:ilvl="2" w:tplc="419C7F98">
      <w:start w:val="1"/>
      <w:numFmt w:val="lowerRoman"/>
      <w:lvlText w:val="%3."/>
      <w:lvlJc w:val="right"/>
      <w:pPr>
        <w:ind w:left="2160" w:hanging="180"/>
      </w:pPr>
    </w:lvl>
    <w:lvl w:ilvl="3" w:tplc="4FAE539A">
      <w:start w:val="1"/>
      <w:numFmt w:val="decimal"/>
      <w:lvlText w:val="%4."/>
      <w:lvlJc w:val="left"/>
      <w:pPr>
        <w:ind w:left="2880" w:hanging="360"/>
      </w:pPr>
    </w:lvl>
    <w:lvl w:ilvl="4" w:tplc="CA76A18C">
      <w:start w:val="1"/>
      <w:numFmt w:val="lowerLetter"/>
      <w:lvlText w:val="%5."/>
      <w:lvlJc w:val="left"/>
      <w:pPr>
        <w:ind w:left="3600" w:hanging="360"/>
      </w:pPr>
    </w:lvl>
    <w:lvl w:ilvl="5" w:tplc="EC00840C">
      <w:start w:val="1"/>
      <w:numFmt w:val="lowerRoman"/>
      <w:lvlText w:val="%6."/>
      <w:lvlJc w:val="right"/>
      <w:pPr>
        <w:ind w:left="4320" w:hanging="180"/>
      </w:pPr>
    </w:lvl>
    <w:lvl w:ilvl="6" w:tplc="5296BB9A">
      <w:start w:val="1"/>
      <w:numFmt w:val="decimal"/>
      <w:lvlText w:val="%7."/>
      <w:lvlJc w:val="left"/>
      <w:pPr>
        <w:ind w:left="5040" w:hanging="360"/>
      </w:pPr>
    </w:lvl>
    <w:lvl w:ilvl="7" w:tplc="BC8238AA">
      <w:start w:val="1"/>
      <w:numFmt w:val="lowerLetter"/>
      <w:lvlText w:val="%8."/>
      <w:lvlJc w:val="left"/>
      <w:pPr>
        <w:ind w:left="5760" w:hanging="360"/>
      </w:pPr>
    </w:lvl>
    <w:lvl w:ilvl="8" w:tplc="644AC55A">
      <w:start w:val="1"/>
      <w:numFmt w:val="lowerRoman"/>
      <w:lvlText w:val="%9."/>
      <w:lvlJc w:val="right"/>
      <w:pPr>
        <w:ind w:left="6480" w:hanging="180"/>
      </w:pPr>
    </w:lvl>
  </w:abstractNum>
  <w:abstractNum w:abstractNumId="12" w15:restartNumberingAfterBreak="0">
    <w:nsid w:val="3C7B7CAB"/>
    <w:multiLevelType w:val="hybridMultilevel"/>
    <w:tmpl w:val="0AAA60E2"/>
    <w:lvl w:ilvl="0" w:tplc="41D03A58">
      <w:start w:val="1"/>
      <w:numFmt w:val="decimal"/>
      <w:lvlText w:val="%1."/>
      <w:lvlJc w:val="left"/>
      <w:pPr>
        <w:ind w:left="720" w:hanging="360"/>
      </w:pPr>
    </w:lvl>
    <w:lvl w:ilvl="1" w:tplc="B9E04984">
      <w:start w:val="1"/>
      <w:numFmt w:val="lowerLetter"/>
      <w:lvlText w:val="%2."/>
      <w:lvlJc w:val="left"/>
      <w:pPr>
        <w:ind w:left="1440" w:hanging="360"/>
      </w:pPr>
    </w:lvl>
    <w:lvl w:ilvl="2" w:tplc="DED2A1C4">
      <w:start w:val="1"/>
      <w:numFmt w:val="lowerRoman"/>
      <w:lvlText w:val="%3."/>
      <w:lvlJc w:val="right"/>
      <w:pPr>
        <w:ind w:left="2160" w:hanging="180"/>
      </w:pPr>
    </w:lvl>
    <w:lvl w:ilvl="3" w:tplc="82045D5E">
      <w:start w:val="1"/>
      <w:numFmt w:val="decimal"/>
      <w:lvlText w:val="%4."/>
      <w:lvlJc w:val="left"/>
      <w:pPr>
        <w:ind w:left="2880" w:hanging="360"/>
      </w:pPr>
    </w:lvl>
    <w:lvl w:ilvl="4" w:tplc="395603EA">
      <w:start w:val="1"/>
      <w:numFmt w:val="lowerLetter"/>
      <w:lvlText w:val="%5."/>
      <w:lvlJc w:val="left"/>
      <w:pPr>
        <w:ind w:left="3600" w:hanging="360"/>
      </w:pPr>
    </w:lvl>
    <w:lvl w:ilvl="5" w:tplc="872E58C0">
      <w:start w:val="1"/>
      <w:numFmt w:val="lowerRoman"/>
      <w:lvlText w:val="%6."/>
      <w:lvlJc w:val="right"/>
      <w:pPr>
        <w:ind w:left="4320" w:hanging="180"/>
      </w:pPr>
    </w:lvl>
    <w:lvl w:ilvl="6" w:tplc="4CCE0458">
      <w:start w:val="1"/>
      <w:numFmt w:val="decimal"/>
      <w:lvlText w:val="%7."/>
      <w:lvlJc w:val="left"/>
      <w:pPr>
        <w:ind w:left="5040" w:hanging="360"/>
      </w:pPr>
    </w:lvl>
    <w:lvl w:ilvl="7" w:tplc="E7CACC60">
      <w:start w:val="1"/>
      <w:numFmt w:val="lowerLetter"/>
      <w:lvlText w:val="%8."/>
      <w:lvlJc w:val="left"/>
      <w:pPr>
        <w:ind w:left="5760" w:hanging="360"/>
      </w:pPr>
    </w:lvl>
    <w:lvl w:ilvl="8" w:tplc="F606DEA8">
      <w:start w:val="1"/>
      <w:numFmt w:val="lowerRoman"/>
      <w:lvlText w:val="%9."/>
      <w:lvlJc w:val="right"/>
      <w:pPr>
        <w:ind w:left="6480" w:hanging="180"/>
      </w:pPr>
    </w:lvl>
  </w:abstractNum>
  <w:abstractNum w:abstractNumId="13" w15:restartNumberingAfterBreak="0">
    <w:nsid w:val="3CDE4CF4"/>
    <w:multiLevelType w:val="hybridMultilevel"/>
    <w:tmpl w:val="D05049BA"/>
    <w:lvl w:ilvl="0" w:tplc="BE3ED4D0">
      <w:start w:val="1"/>
      <w:numFmt w:val="decimal"/>
      <w:lvlText w:val="%1."/>
      <w:lvlJc w:val="left"/>
      <w:pPr>
        <w:ind w:left="720" w:hanging="360"/>
      </w:pPr>
    </w:lvl>
    <w:lvl w:ilvl="1" w:tplc="ED9E5FB8">
      <w:start w:val="1"/>
      <w:numFmt w:val="lowerLetter"/>
      <w:lvlText w:val="%2."/>
      <w:lvlJc w:val="left"/>
      <w:pPr>
        <w:ind w:left="1440" w:hanging="360"/>
      </w:pPr>
    </w:lvl>
    <w:lvl w:ilvl="2" w:tplc="845A1652">
      <w:start w:val="1"/>
      <w:numFmt w:val="lowerRoman"/>
      <w:lvlText w:val="%3."/>
      <w:lvlJc w:val="right"/>
      <w:pPr>
        <w:ind w:left="2160" w:hanging="180"/>
      </w:pPr>
    </w:lvl>
    <w:lvl w:ilvl="3" w:tplc="8AC40CD8">
      <w:start w:val="1"/>
      <w:numFmt w:val="decimal"/>
      <w:lvlText w:val="%4."/>
      <w:lvlJc w:val="left"/>
      <w:pPr>
        <w:ind w:left="2880" w:hanging="360"/>
      </w:pPr>
    </w:lvl>
    <w:lvl w:ilvl="4" w:tplc="29FABA18">
      <w:start w:val="1"/>
      <w:numFmt w:val="lowerLetter"/>
      <w:lvlText w:val="%5."/>
      <w:lvlJc w:val="left"/>
      <w:pPr>
        <w:ind w:left="3600" w:hanging="360"/>
      </w:pPr>
    </w:lvl>
    <w:lvl w:ilvl="5" w:tplc="C80AB1F6">
      <w:start w:val="1"/>
      <w:numFmt w:val="lowerRoman"/>
      <w:lvlText w:val="%6."/>
      <w:lvlJc w:val="right"/>
      <w:pPr>
        <w:ind w:left="4320" w:hanging="180"/>
      </w:pPr>
    </w:lvl>
    <w:lvl w:ilvl="6" w:tplc="A30EC25C">
      <w:start w:val="1"/>
      <w:numFmt w:val="decimal"/>
      <w:lvlText w:val="%7."/>
      <w:lvlJc w:val="left"/>
      <w:pPr>
        <w:ind w:left="5040" w:hanging="360"/>
      </w:pPr>
    </w:lvl>
    <w:lvl w:ilvl="7" w:tplc="E12CDAE2">
      <w:start w:val="1"/>
      <w:numFmt w:val="lowerLetter"/>
      <w:lvlText w:val="%8."/>
      <w:lvlJc w:val="left"/>
      <w:pPr>
        <w:ind w:left="5760" w:hanging="360"/>
      </w:pPr>
    </w:lvl>
    <w:lvl w:ilvl="8" w:tplc="BC2EA1C0">
      <w:start w:val="1"/>
      <w:numFmt w:val="lowerRoman"/>
      <w:lvlText w:val="%9."/>
      <w:lvlJc w:val="right"/>
      <w:pPr>
        <w:ind w:left="6480" w:hanging="180"/>
      </w:pPr>
    </w:lvl>
  </w:abstractNum>
  <w:abstractNum w:abstractNumId="14" w15:restartNumberingAfterBreak="0">
    <w:nsid w:val="466D73E8"/>
    <w:multiLevelType w:val="hybridMultilevel"/>
    <w:tmpl w:val="C38EB07E"/>
    <w:lvl w:ilvl="0" w:tplc="82B4D718">
      <w:start w:val="1"/>
      <w:numFmt w:val="decimal"/>
      <w:lvlText w:val="%1."/>
      <w:lvlJc w:val="left"/>
      <w:pPr>
        <w:ind w:left="720" w:hanging="360"/>
      </w:pPr>
    </w:lvl>
    <w:lvl w:ilvl="1" w:tplc="570E1D60">
      <w:start w:val="1"/>
      <w:numFmt w:val="lowerLetter"/>
      <w:lvlText w:val="%2."/>
      <w:lvlJc w:val="left"/>
      <w:pPr>
        <w:ind w:left="1440" w:hanging="360"/>
      </w:pPr>
    </w:lvl>
    <w:lvl w:ilvl="2" w:tplc="593E075C">
      <w:start w:val="1"/>
      <w:numFmt w:val="lowerRoman"/>
      <w:lvlText w:val="%3."/>
      <w:lvlJc w:val="right"/>
      <w:pPr>
        <w:ind w:left="2160" w:hanging="180"/>
      </w:pPr>
    </w:lvl>
    <w:lvl w:ilvl="3" w:tplc="AB5EB330">
      <w:start w:val="1"/>
      <w:numFmt w:val="decimal"/>
      <w:lvlText w:val="%4."/>
      <w:lvlJc w:val="left"/>
      <w:pPr>
        <w:ind w:left="2880" w:hanging="360"/>
      </w:pPr>
    </w:lvl>
    <w:lvl w:ilvl="4" w:tplc="D12282CC">
      <w:start w:val="1"/>
      <w:numFmt w:val="lowerLetter"/>
      <w:lvlText w:val="%5."/>
      <w:lvlJc w:val="left"/>
      <w:pPr>
        <w:ind w:left="3600" w:hanging="360"/>
      </w:pPr>
    </w:lvl>
    <w:lvl w:ilvl="5" w:tplc="54722D64">
      <w:start w:val="1"/>
      <w:numFmt w:val="lowerRoman"/>
      <w:lvlText w:val="%6."/>
      <w:lvlJc w:val="right"/>
      <w:pPr>
        <w:ind w:left="4320" w:hanging="180"/>
      </w:pPr>
    </w:lvl>
    <w:lvl w:ilvl="6" w:tplc="B5922CEC">
      <w:start w:val="1"/>
      <w:numFmt w:val="decimal"/>
      <w:lvlText w:val="%7."/>
      <w:lvlJc w:val="left"/>
      <w:pPr>
        <w:ind w:left="5040" w:hanging="360"/>
      </w:pPr>
    </w:lvl>
    <w:lvl w:ilvl="7" w:tplc="A7C2591C">
      <w:start w:val="1"/>
      <w:numFmt w:val="lowerLetter"/>
      <w:lvlText w:val="%8."/>
      <w:lvlJc w:val="left"/>
      <w:pPr>
        <w:ind w:left="5760" w:hanging="360"/>
      </w:pPr>
    </w:lvl>
    <w:lvl w:ilvl="8" w:tplc="F370D46A">
      <w:start w:val="1"/>
      <w:numFmt w:val="lowerRoman"/>
      <w:lvlText w:val="%9."/>
      <w:lvlJc w:val="right"/>
      <w:pPr>
        <w:ind w:left="6480" w:hanging="180"/>
      </w:pPr>
    </w:lvl>
  </w:abstractNum>
  <w:abstractNum w:abstractNumId="15" w15:restartNumberingAfterBreak="0">
    <w:nsid w:val="49120181"/>
    <w:multiLevelType w:val="hybridMultilevel"/>
    <w:tmpl w:val="FFFFFFFF"/>
    <w:lvl w:ilvl="0" w:tplc="CFBAA476">
      <w:start w:val="1"/>
      <w:numFmt w:val="decimal"/>
      <w:lvlText w:val="%1."/>
      <w:lvlJc w:val="left"/>
      <w:pPr>
        <w:ind w:left="720" w:hanging="360"/>
      </w:pPr>
    </w:lvl>
    <w:lvl w:ilvl="1" w:tplc="EE70C50A">
      <w:start w:val="1"/>
      <w:numFmt w:val="lowerLetter"/>
      <w:lvlText w:val="%2."/>
      <w:lvlJc w:val="left"/>
      <w:pPr>
        <w:ind w:left="1440" w:hanging="360"/>
      </w:pPr>
    </w:lvl>
    <w:lvl w:ilvl="2" w:tplc="92D46CD8">
      <w:start w:val="1"/>
      <w:numFmt w:val="lowerRoman"/>
      <w:lvlText w:val="%3."/>
      <w:lvlJc w:val="right"/>
      <w:pPr>
        <w:ind w:left="2160" w:hanging="180"/>
      </w:pPr>
    </w:lvl>
    <w:lvl w:ilvl="3" w:tplc="23D031A2">
      <w:start w:val="1"/>
      <w:numFmt w:val="decimal"/>
      <w:lvlText w:val="%4."/>
      <w:lvlJc w:val="left"/>
      <w:pPr>
        <w:ind w:left="2880" w:hanging="360"/>
      </w:pPr>
    </w:lvl>
    <w:lvl w:ilvl="4" w:tplc="6294564E">
      <w:start w:val="1"/>
      <w:numFmt w:val="lowerLetter"/>
      <w:lvlText w:val="%5."/>
      <w:lvlJc w:val="left"/>
      <w:pPr>
        <w:ind w:left="3600" w:hanging="360"/>
      </w:pPr>
    </w:lvl>
    <w:lvl w:ilvl="5" w:tplc="60BEE49A">
      <w:start w:val="1"/>
      <w:numFmt w:val="lowerRoman"/>
      <w:lvlText w:val="%6."/>
      <w:lvlJc w:val="right"/>
      <w:pPr>
        <w:ind w:left="4320" w:hanging="180"/>
      </w:pPr>
    </w:lvl>
    <w:lvl w:ilvl="6" w:tplc="69648B74">
      <w:start w:val="1"/>
      <w:numFmt w:val="decimal"/>
      <w:lvlText w:val="%7."/>
      <w:lvlJc w:val="left"/>
      <w:pPr>
        <w:ind w:left="5040" w:hanging="360"/>
      </w:pPr>
    </w:lvl>
    <w:lvl w:ilvl="7" w:tplc="5FA83910">
      <w:start w:val="1"/>
      <w:numFmt w:val="lowerLetter"/>
      <w:lvlText w:val="%8."/>
      <w:lvlJc w:val="left"/>
      <w:pPr>
        <w:ind w:left="5760" w:hanging="360"/>
      </w:pPr>
    </w:lvl>
    <w:lvl w:ilvl="8" w:tplc="809A3198">
      <w:start w:val="1"/>
      <w:numFmt w:val="lowerRoman"/>
      <w:lvlText w:val="%9."/>
      <w:lvlJc w:val="right"/>
      <w:pPr>
        <w:ind w:left="6480" w:hanging="180"/>
      </w:pPr>
    </w:lvl>
  </w:abstractNum>
  <w:abstractNum w:abstractNumId="16" w15:restartNumberingAfterBreak="0">
    <w:nsid w:val="4A23697E"/>
    <w:multiLevelType w:val="multilevel"/>
    <w:tmpl w:val="8F367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1D5250"/>
    <w:multiLevelType w:val="multilevel"/>
    <w:tmpl w:val="33F0D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847667"/>
    <w:multiLevelType w:val="multilevel"/>
    <w:tmpl w:val="1BD0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0E2C32"/>
    <w:multiLevelType w:val="hybridMultilevel"/>
    <w:tmpl w:val="FFFFFFFF"/>
    <w:lvl w:ilvl="0" w:tplc="833863AC">
      <w:start w:val="1"/>
      <w:numFmt w:val="decimal"/>
      <w:lvlText w:val="%1."/>
      <w:lvlJc w:val="left"/>
      <w:pPr>
        <w:ind w:left="720" w:hanging="360"/>
      </w:pPr>
    </w:lvl>
    <w:lvl w:ilvl="1" w:tplc="13E6B81A">
      <w:start w:val="1"/>
      <w:numFmt w:val="lowerLetter"/>
      <w:lvlText w:val="%2."/>
      <w:lvlJc w:val="left"/>
      <w:pPr>
        <w:ind w:left="1440" w:hanging="360"/>
      </w:pPr>
    </w:lvl>
    <w:lvl w:ilvl="2" w:tplc="2B14E94C">
      <w:start w:val="1"/>
      <w:numFmt w:val="lowerRoman"/>
      <w:lvlText w:val="%3."/>
      <w:lvlJc w:val="right"/>
      <w:pPr>
        <w:ind w:left="2160" w:hanging="180"/>
      </w:pPr>
    </w:lvl>
    <w:lvl w:ilvl="3" w:tplc="9656F368">
      <w:start w:val="1"/>
      <w:numFmt w:val="decimal"/>
      <w:lvlText w:val="%4."/>
      <w:lvlJc w:val="left"/>
      <w:pPr>
        <w:ind w:left="2880" w:hanging="360"/>
      </w:pPr>
    </w:lvl>
    <w:lvl w:ilvl="4" w:tplc="A4F01D3A">
      <w:start w:val="1"/>
      <w:numFmt w:val="lowerLetter"/>
      <w:lvlText w:val="%5."/>
      <w:lvlJc w:val="left"/>
      <w:pPr>
        <w:ind w:left="3600" w:hanging="360"/>
      </w:pPr>
    </w:lvl>
    <w:lvl w:ilvl="5" w:tplc="A4EEE0F6">
      <w:start w:val="1"/>
      <w:numFmt w:val="lowerRoman"/>
      <w:lvlText w:val="%6."/>
      <w:lvlJc w:val="right"/>
      <w:pPr>
        <w:ind w:left="4320" w:hanging="180"/>
      </w:pPr>
    </w:lvl>
    <w:lvl w:ilvl="6" w:tplc="F244DCD6">
      <w:start w:val="1"/>
      <w:numFmt w:val="decimal"/>
      <w:lvlText w:val="%7."/>
      <w:lvlJc w:val="left"/>
      <w:pPr>
        <w:ind w:left="5040" w:hanging="360"/>
      </w:pPr>
    </w:lvl>
    <w:lvl w:ilvl="7" w:tplc="A1D4E36E">
      <w:start w:val="1"/>
      <w:numFmt w:val="lowerLetter"/>
      <w:lvlText w:val="%8."/>
      <w:lvlJc w:val="left"/>
      <w:pPr>
        <w:ind w:left="5760" w:hanging="360"/>
      </w:pPr>
    </w:lvl>
    <w:lvl w:ilvl="8" w:tplc="8048EA0C">
      <w:start w:val="1"/>
      <w:numFmt w:val="lowerRoman"/>
      <w:lvlText w:val="%9."/>
      <w:lvlJc w:val="right"/>
      <w:pPr>
        <w:ind w:left="6480" w:hanging="180"/>
      </w:pPr>
    </w:lvl>
  </w:abstractNum>
  <w:abstractNum w:abstractNumId="20" w15:restartNumberingAfterBreak="0">
    <w:nsid w:val="56BD4977"/>
    <w:multiLevelType w:val="hybridMultilevel"/>
    <w:tmpl w:val="44EC6858"/>
    <w:lvl w:ilvl="0" w:tplc="99107150">
      <w:start w:val="1"/>
      <w:numFmt w:val="decimal"/>
      <w:lvlText w:val="%1."/>
      <w:lvlJc w:val="left"/>
      <w:pPr>
        <w:ind w:left="720" w:hanging="360"/>
      </w:pPr>
    </w:lvl>
    <w:lvl w:ilvl="1" w:tplc="7C40302C">
      <w:start w:val="1"/>
      <w:numFmt w:val="lowerLetter"/>
      <w:lvlText w:val="%2."/>
      <w:lvlJc w:val="left"/>
      <w:pPr>
        <w:ind w:left="1440" w:hanging="360"/>
      </w:pPr>
    </w:lvl>
    <w:lvl w:ilvl="2" w:tplc="837E009E">
      <w:start w:val="1"/>
      <w:numFmt w:val="lowerRoman"/>
      <w:lvlText w:val="%3."/>
      <w:lvlJc w:val="right"/>
      <w:pPr>
        <w:ind w:left="2160" w:hanging="180"/>
      </w:pPr>
    </w:lvl>
    <w:lvl w:ilvl="3" w:tplc="15E07344">
      <w:start w:val="1"/>
      <w:numFmt w:val="decimal"/>
      <w:lvlText w:val="%4."/>
      <w:lvlJc w:val="left"/>
      <w:pPr>
        <w:ind w:left="2880" w:hanging="360"/>
      </w:pPr>
    </w:lvl>
    <w:lvl w:ilvl="4" w:tplc="56428AAA">
      <w:start w:val="1"/>
      <w:numFmt w:val="lowerLetter"/>
      <w:lvlText w:val="%5."/>
      <w:lvlJc w:val="left"/>
      <w:pPr>
        <w:ind w:left="3600" w:hanging="360"/>
      </w:pPr>
    </w:lvl>
    <w:lvl w:ilvl="5" w:tplc="21621C90">
      <w:start w:val="1"/>
      <w:numFmt w:val="lowerRoman"/>
      <w:lvlText w:val="%6."/>
      <w:lvlJc w:val="right"/>
      <w:pPr>
        <w:ind w:left="4320" w:hanging="180"/>
      </w:pPr>
    </w:lvl>
    <w:lvl w:ilvl="6" w:tplc="323EFAD6">
      <w:start w:val="1"/>
      <w:numFmt w:val="decimal"/>
      <w:lvlText w:val="%7."/>
      <w:lvlJc w:val="left"/>
      <w:pPr>
        <w:ind w:left="5040" w:hanging="360"/>
      </w:pPr>
    </w:lvl>
    <w:lvl w:ilvl="7" w:tplc="7A9AE07E">
      <w:start w:val="1"/>
      <w:numFmt w:val="lowerLetter"/>
      <w:lvlText w:val="%8."/>
      <w:lvlJc w:val="left"/>
      <w:pPr>
        <w:ind w:left="5760" w:hanging="360"/>
      </w:pPr>
    </w:lvl>
    <w:lvl w:ilvl="8" w:tplc="EAA4455C">
      <w:start w:val="1"/>
      <w:numFmt w:val="lowerRoman"/>
      <w:lvlText w:val="%9."/>
      <w:lvlJc w:val="right"/>
      <w:pPr>
        <w:ind w:left="6480" w:hanging="180"/>
      </w:pPr>
    </w:lvl>
  </w:abstractNum>
  <w:abstractNum w:abstractNumId="21" w15:restartNumberingAfterBreak="0">
    <w:nsid w:val="5FCB4353"/>
    <w:multiLevelType w:val="hybridMultilevel"/>
    <w:tmpl w:val="00E46266"/>
    <w:lvl w:ilvl="0" w:tplc="69A2CD52">
      <w:start w:val="1"/>
      <w:numFmt w:val="decimal"/>
      <w:lvlText w:val="%1."/>
      <w:lvlJc w:val="left"/>
      <w:pPr>
        <w:ind w:left="720" w:hanging="360"/>
      </w:pPr>
    </w:lvl>
    <w:lvl w:ilvl="1" w:tplc="4BB27348">
      <w:start w:val="1"/>
      <w:numFmt w:val="lowerLetter"/>
      <w:lvlText w:val="%2."/>
      <w:lvlJc w:val="left"/>
      <w:pPr>
        <w:ind w:left="1440" w:hanging="360"/>
      </w:pPr>
    </w:lvl>
    <w:lvl w:ilvl="2" w:tplc="F88243AC">
      <w:start w:val="1"/>
      <w:numFmt w:val="lowerRoman"/>
      <w:lvlText w:val="%3."/>
      <w:lvlJc w:val="right"/>
      <w:pPr>
        <w:ind w:left="2160" w:hanging="180"/>
      </w:pPr>
    </w:lvl>
    <w:lvl w:ilvl="3" w:tplc="750CB534">
      <w:start w:val="1"/>
      <w:numFmt w:val="decimal"/>
      <w:lvlText w:val="%4."/>
      <w:lvlJc w:val="left"/>
      <w:pPr>
        <w:ind w:left="2880" w:hanging="360"/>
      </w:pPr>
    </w:lvl>
    <w:lvl w:ilvl="4" w:tplc="12FE1D5C">
      <w:start w:val="1"/>
      <w:numFmt w:val="lowerLetter"/>
      <w:lvlText w:val="%5."/>
      <w:lvlJc w:val="left"/>
      <w:pPr>
        <w:ind w:left="3600" w:hanging="360"/>
      </w:pPr>
    </w:lvl>
    <w:lvl w:ilvl="5" w:tplc="AFC4804E">
      <w:start w:val="1"/>
      <w:numFmt w:val="lowerRoman"/>
      <w:lvlText w:val="%6."/>
      <w:lvlJc w:val="right"/>
      <w:pPr>
        <w:ind w:left="4320" w:hanging="180"/>
      </w:pPr>
    </w:lvl>
    <w:lvl w:ilvl="6" w:tplc="D65652CE">
      <w:start w:val="1"/>
      <w:numFmt w:val="decimal"/>
      <w:lvlText w:val="%7."/>
      <w:lvlJc w:val="left"/>
      <w:pPr>
        <w:ind w:left="5040" w:hanging="360"/>
      </w:pPr>
    </w:lvl>
    <w:lvl w:ilvl="7" w:tplc="11288478">
      <w:start w:val="1"/>
      <w:numFmt w:val="lowerLetter"/>
      <w:lvlText w:val="%8."/>
      <w:lvlJc w:val="left"/>
      <w:pPr>
        <w:ind w:left="5760" w:hanging="360"/>
      </w:pPr>
    </w:lvl>
    <w:lvl w:ilvl="8" w:tplc="7C7ADCB2">
      <w:start w:val="1"/>
      <w:numFmt w:val="lowerRoman"/>
      <w:lvlText w:val="%9."/>
      <w:lvlJc w:val="right"/>
      <w:pPr>
        <w:ind w:left="6480" w:hanging="180"/>
      </w:pPr>
    </w:lvl>
  </w:abstractNum>
  <w:abstractNum w:abstractNumId="22" w15:restartNumberingAfterBreak="0">
    <w:nsid w:val="6402725E"/>
    <w:multiLevelType w:val="hybridMultilevel"/>
    <w:tmpl w:val="BE4607EA"/>
    <w:lvl w:ilvl="0" w:tplc="E286CB00">
      <w:start w:val="1"/>
      <w:numFmt w:val="decimal"/>
      <w:lvlText w:val="%1."/>
      <w:lvlJc w:val="left"/>
      <w:pPr>
        <w:ind w:left="720" w:hanging="360"/>
      </w:pPr>
    </w:lvl>
    <w:lvl w:ilvl="1" w:tplc="718C6F20">
      <w:start w:val="1"/>
      <w:numFmt w:val="lowerLetter"/>
      <w:lvlText w:val="%2."/>
      <w:lvlJc w:val="left"/>
      <w:pPr>
        <w:ind w:left="1440" w:hanging="360"/>
      </w:pPr>
    </w:lvl>
    <w:lvl w:ilvl="2" w:tplc="BE64A58A">
      <w:start w:val="1"/>
      <w:numFmt w:val="lowerRoman"/>
      <w:lvlText w:val="%3."/>
      <w:lvlJc w:val="right"/>
      <w:pPr>
        <w:ind w:left="2160" w:hanging="180"/>
      </w:pPr>
    </w:lvl>
    <w:lvl w:ilvl="3" w:tplc="2772CDCC">
      <w:start w:val="1"/>
      <w:numFmt w:val="decimal"/>
      <w:lvlText w:val="%4."/>
      <w:lvlJc w:val="left"/>
      <w:pPr>
        <w:ind w:left="2880" w:hanging="360"/>
      </w:pPr>
    </w:lvl>
    <w:lvl w:ilvl="4" w:tplc="C7825452">
      <w:start w:val="1"/>
      <w:numFmt w:val="lowerLetter"/>
      <w:lvlText w:val="%5."/>
      <w:lvlJc w:val="left"/>
      <w:pPr>
        <w:ind w:left="3600" w:hanging="360"/>
      </w:pPr>
    </w:lvl>
    <w:lvl w:ilvl="5" w:tplc="659EC6AE">
      <w:start w:val="1"/>
      <w:numFmt w:val="lowerRoman"/>
      <w:lvlText w:val="%6."/>
      <w:lvlJc w:val="right"/>
      <w:pPr>
        <w:ind w:left="4320" w:hanging="180"/>
      </w:pPr>
    </w:lvl>
    <w:lvl w:ilvl="6" w:tplc="97DC68C4">
      <w:start w:val="1"/>
      <w:numFmt w:val="decimal"/>
      <w:lvlText w:val="%7."/>
      <w:lvlJc w:val="left"/>
      <w:pPr>
        <w:ind w:left="5040" w:hanging="360"/>
      </w:pPr>
    </w:lvl>
    <w:lvl w:ilvl="7" w:tplc="8C04010C">
      <w:start w:val="1"/>
      <w:numFmt w:val="lowerLetter"/>
      <w:lvlText w:val="%8."/>
      <w:lvlJc w:val="left"/>
      <w:pPr>
        <w:ind w:left="5760" w:hanging="360"/>
      </w:pPr>
    </w:lvl>
    <w:lvl w:ilvl="8" w:tplc="9634DA40">
      <w:start w:val="1"/>
      <w:numFmt w:val="lowerRoman"/>
      <w:lvlText w:val="%9."/>
      <w:lvlJc w:val="right"/>
      <w:pPr>
        <w:ind w:left="6480" w:hanging="180"/>
      </w:pPr>
    </w:lvl>
  </w:abstractNum>
  <w:abstractNum w:abstractNumId="23" w15:restartNumberingAfterBreak="0">
    <w:nsid w:val="678F1BE7"/>
    <w:multiLevelType w:val="multilevel"/>
    <w:tmpl w:val="BD829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AE186D"/>
    <w:multiLevelType w:val="multilevel"/>
    <w:tmpl w:val="674AE2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25C1428"/>
    <w:multiLevelType w:val="hybridMultilevel"/>
    <w:tmpl w:val="FFFFFFFF"/>
    <w:lvl w:ilvl="0" w:tplc="09F6969C">
      <w:start w:val="1"/>
      <w:numFmt w:val="decimal"/>
      <w:lvlText w:val="%1."/>
      <w:lvlJc w:val="left"/>
      <w:pPr>
        <w:ind w:left="720" w:hanging="360"/>
      </w:pPr>
    </w:lvl>
    <w:lvl w:ilvl="1" w:tplc="7A824708">
      <w:start w:val="1"/>
      <w:numFmt w:val="lowerLetter"/>
      <w:lvlText w:val="%2."/>
      <w:lvlJc w:val="left"/>
      <w:pPr>
        <w:ind w:left="1440" w:hanging="360"/>
      </w:pPr>
    </w:lvl>
    <w:lvl w:ilvl="2" w:tplc="54E69346">
      <w:start w:val="1"/>
      <w:numFmt w:val="lowerRoman"/>
      <w:lvlText w:val="%3."/>
      <w:lvlJc w:val="right"/>
      <w:pPr>
        <w:ind w:left="2160" w:hanging="180"/>
      </w:pPr>
    </w:lvl>
    <w:lvl w:ilvl="3" w:tplc="65725BBA">
      <w:start w:val="1"/>
      <w:numFmt w:val="decimal"/>
      <w:lvlText w:val="%4."/>
      <w:lvlJc w:val="left"/>
      <w:pPr>
        <w:ind w:left="2880" w:hanging="360"/>
      </w:pPr>
    </w:lvl>
    <w:lvl w:ilvl="4" w:tplc="56AEE024">
      <w:start w:val="1"/>
      <w:numFmt w:val="lowerLetter"/>
      <w:lvlText w:val="%5."/>
      <w:lvlJc w:val="left"/>
      <w:pPr>
        <w:ind w:left="3600" w:hanging="360"/>
      </w:pPr>
    </w:lvl>
    <w:lvl w:ilvl="5" w:tplc="49522498">
      <w:start w:val="1"/>
      <w:numFmt w:val="lowerRoman"/>
      <w:lvlText w:val="%6."/>
      <w:lvlJc w:val="right"/>
      <w:pPr>
        <w:ind w:left="4320" w:hanging="180"/>
      </w:pPr>
    </w:lvl>
    <w:lvl w:ilvl="6" w:tplc="4A74C614">
      <w:start w:val="1"/>
      <w:numFmt w:val="decimal"/>
      <w:lvlText w:val="%7."/>
      <w:lvlJc w:val="left"/>
      <w:pPr>
        <w:ind w:left="5040" w:hanging="360"/>
      </w:pPr>
    </w:lvl>
    <w:lvl w:ilvl="7" w:tplc="76121492">
      <w:start w:val="1"/>
      <w:numFmt w:val="lowerLetter"/>
      <w:lvlText w:val="%8."/>
      <w:lvlJc w:val="left"/>
      <w:pPr>
        <w:ind w:left="5760" w:hanging="360"/>
      </w:pPr>
    </w:lvl>
    <w:lvl w:ilvl="8" w:tplc="890AC984">
      <w:start w:val="1"/>
      <w:numFmt w:val="lowerRoman"/>
      <w:lvlText w:val="%9."/>
      <w:lvlJc w:val="right"/>
      <w:pPr>
        <w:ind w:left="6480" w:hanging="180"/>
      </w:pPr>
    </w:lvl>
  </w:abstractNum>
  <w:abstractNum w:abstractNumId="26" w15:restartNumberingAfterBreak="0">
    <w:nsid w:val="74BD353A"/>
    <w:multiLevelType w:val="multilevel"/>
    <w:tmpl w:val="8F367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F9000A"/>
    <w:multiLevelType w:val="multilevel"/>
    <w:tmpl w:val="0B88A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5C315D"/>
    <w:multiLevelType w:val="hybridMultilevel"/>
    <w:tmpl w:val="FFFFFFFF"/>
    <w:lvl w:ilvl="0" w:tplc="04408560">
      <w:start w:val="1"/>
      <w:numFmt w:val="decimal"/>
      <w:lvlText w:val="%1."/>
      <w:lvlJc w:val="left"/>
      <w:pPr>
        <w:ind w:left="720" w:hanging="360"/>
      </w:pPr>
    </w:lvl>
    <w:lvl w:ilvl="1" w:tplc="203C229C">
      <w:start w:val="1"/>
      <w:numFmt w:val="lowerLetter"/>
      <w:lvlText w:val="%2."/>
      <w:lvlJc w:val="left"/>
      <w:pPr>
        <w:ind w:left="1440" w:hanging="360"/>
      </w:pPr>
    </w:lvl>
    <w:lvl w:ilvl="2" w:tplc="35660672">
      <w:start w:val="1"/>
      <w:numFmt w:val="lowerRoman"/>
      <w:lvlText w:val="%3."/>
      <w:lvlJc w:val="right"/>
      <w:pPr>
        <w:ind w:left="2160" w:hanging="180"/>
      </w:pPr>
    </w:lvl>
    <w:lvl w:ilvl="3" w:tplc="B41AF3C4">
      <w:start w:val="1"/>
      <w:numFmt w:val="decimal"/>
      <w:lvlText w:val="%4."/>
      <w:lvlJc w:val="left"/>
      <w:pPr>
        <w:ind w:left="2880" w:hanging="360"/>
      </w:pPr>
    </w:lvl>
    <w:lvl w:ilvl="4" w:tplc="4684C4D0">
      <w:start w:val="1"/>
      <w:numFmt w:val="lowerLetter"/>
      <w:lvlText w:val="%5."/>
      <w:lvlJc w:val="left"/>
      <w:pPr>
        <w:ind w:left="3600" w:hanging="360"/>
      </w:pPr>
    </w:lvl>
    <w:lvl w:ilvl="5" w:tplc="18DCEFE4">
      <w:start w:val="1"/>
      <w:numFmt w:val="lowerRoman"/>
      <w:lvlText w:val="%6."/>
      <w:lvlJc w:val="right"/>
      <w:pPr>
        <w:ind w:left="4320" w:hanging="180"/>
      </w:pPr>
    </w:lvl>
    <w:lvl w:ilvl="6" w:tplc="C3E02052">
      <w:start w:val="1"/>
      <w:numFmt w:val="decimal"/>
      <w:lvlText w:val="%7."/>
      <w:lvlJc w:val="left"/>
      <w:pPr>
        <w:ind w:left="5040" w:hanging="360"/>
      </w:pPr>
    </w:lvl>
    <w:lvl w:ilvl="7" w:tplc="7486A1EE">
      <w:start w:val="1"/>
      <w:numFmt w:val="lowerLetter"/>
      <w:lvlText w:val="%8."/>
      <w:lvlJc w:val="left"/>
      <w:pPr>
        <w:ind w:left="5760" w:hanging="360"/>
      </w:pPr>
    </w:lvl>
    <w:lvl w:ilvl="8" w:tplc="C76CF49E">
      <w:start w:val="1"/>
      <w:numFmt w:val="lowerRoman"/>
      <w:lvlText w:val="%9."/>
      <w:lvlJc w:val="right"/>
      <w:pPr>
        <w:ind w:left="6480" w:hanging="180"/>
      </w:pPr>
    </w:lvl>
  </w:abstractNum>
  <w:num w:numId="1" w16cid:durableId="875965180">
    <w:abstractNumId w:val="20"/>
  </w:num>
  <w:num w:numId="2" w16cid:durableId="698513755">
    <w:abstractNumId w:val="3"/>
  </w:num>
  <w:num w:numId="3" w16cid:durableId="509222590">
    <w:abstractNumId w:val="14"/>
  </w:num>
  <w:num w:numId="4" w16cid:durableId="860781583">
    <w:abstractNumId w:val="12"/>
  </w:num>
  <w:num w:numId="5" w16cid:durableId="263419090">
    <w:abstractNumId w:val="13"/>
  </w:num>
  <w:num w:numId="6" w16cid:durableId="1496988749">
    <w:abstractNumId w:val="22"/>
  </w:num>
  <w:num w:numId="7" w16cid:durableId="762916664">
    <w:abstractNumId w:val="6"/>
  </w:num>
  <w:num w:numId="8" w16cid:durableId="248852842">
    <w:abstractNumId w:val="21"/>
  </w:num>
  <w:num w:numId="9" w16cid:durableId="989868519">
    <w:abstractNumId w:val="7"/>
  </w:num>
  <w:num w:numId="10" w16cid:durableId="1465585823">
    <w:abstractNumId w:val="4"/>
  </w:num>
  <w:num w:numId="11" w16cid:durableId="1174302227">
    <w:abstractNumId w:val="10"/>
  </w:num>
  <w:num w:numId="12" w16cid:durableId="409547844">
    <w:abstractNumId w:val="19"/>
  </w:num>
  <w:num w:numId="13" w16cid:durableId="461920012">
    <w:abstractNumId w:val="15"/>
  </w:num>
  <w:num w:numId="14" w16cid:durableId="693851599">
    <w:abstractNumId w:val="28"/>
  </w:num>
  <w:num w:numId="15" w16cid:durableId="2056150077">
    <w:abstractNumId w:val="25"/>
  </w:num>
  <w:num w:numId="16" w16cid:durableId="812605168">
    <w:abstractNumId w:val="11"/>
  </w:num>
  <w:num w:numId="17" w16cid:durableId="669985887">
    <w:abstractNumId w:val="24"/>
  </w:num>
  <w:num w:numId="18" w16cid:durableId="301498024">
    <w:abstractNumId w:val="18"/>
  </w:num>
  <w:num w:numId="19" w16cid:durableId="1802848278">
    <w:abstractNumId w:val="17"/>
  </w:num>
  <w:num w:numId="20" w16cid:durableId="1533151526">
    <w:abstractNumId w:val="16"/>
  </w:num>
  <w:num w:numId="21" w16cid:durableId="866605207">
    <w:abstractNumId w:val="2"/>
  </w:num>
  <w:num w:numId="22" w16cid:durableId="1686445265">
    <w:abstractNumId w:val="5"/>
  </w:num>
  <w:num w:numId="23" w16cid:durableId="872350640">
    <w:abstractNumId w:val="1"/>
  </w:num>
  <w:num w:numId="24" w16cid:durableId="2113698922">
    <w:abstractNumId w:val="0"/>
  </w:num>
  <w:num w:numId="25" w16cid:durableId="377055028">
    <w:abstractNumId w:val="8"/>
  </w:num>
  <w:num w:numId="26" w16cid:durableId="1245525955">
    <w:abstractNumId w:val="9"/>
  </w:num>
  <w:num w:numId="27" w16cid:durableId="2013871564">
    <w:abstractNumId w:val="26"/>
  </w:num>
  <w:num w:numId="28" w16cid:durableId="782188699">
    <w:abstractNumId w:val="27"/>
  </w:num>
  <w:num w:numId="29" w16cid:durableId="8308274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493F07"/>
    <w:rsid w:val="00004E28"/>
    <w:rsid w:val="0002333F"/>
    <w:rsid w:val="00027A14"/>
    <w:rsid w:val="00030706"/>
    <w:rsid w:val="0003748B"/>
    <w:rsid w:val="00063BEB"/>
    <w:rsid w:val="00063F56"/>
    <w:rsid w:val="000650F1"/>
    <w:rsid w:val="0008696B"/>
    <w:rsid w:val="00086CB8"/>
    <w:rsid w:val="00090278"/>
    <w:rsid w:val="00091598"/>
    <w:rsid w:val="000A1C5D"/>
    <w:rsid w:val="000A3DB2"/>
    <w:rsid w:val="000B118B"/>
    <w:rsid w:val="000D114F"/>
    <w:rsid w:val="000F7C77"/>
    <w:rsid w:val="00110E94"/>
    <w:rsid w:val="00121114"/>
    <w:rsid w:val="00134E4C"/>
    <w:rsid w:val="001460C6"/>
    <w:rsid w:val="00153DEE"/>
    <w:rsid w:val="00160711"/>
    <w:rsid w:val="00160E05"/>
    <w:rsid w:val="0016559B"/>
    <w:rsid w:val="00170475"/>
    <w:rsid w:val="00177CDD"/>
    <w:rsid w:val="00191A3A"/>
    <w:rsid w:val="00193465"/>
    <w:rsid w:val="00194A1A"/>
    <w:rsid w:val="001A19C9"/>
    <w:rsid w:val="001B3DCA"/>
    <w:rsid w:val="001F5291"/>
    <w:rsid w:val="00205886"/>
    <w:rsid w:val="00225397"/>
    <w:rsid w:val="002320FD"/>
    <w:rsid w:val="00237C08"/>
    <w:rsid w:val="00240B78"/>
    <w:rsid w:val="0026259D"/>
    <w:rsid w:val="002664C7"/>
    <w:rsid w:val="0026664C"/>
    <w:rsid w:val="00273472"/>
    <w:rsid w:val="00274964"/>
    <w:rsid w:val="002869F4"/>
    <w:rsid w:val="00290598"/>
    <w:rsid w:val="00291029"/>
    <w:rsid w:val="00295803"/>
    <w:rsid w:val="002B2460"/>
    <w:rsid w:val="002B2C8D"/>
    <w:rsid w:val="002B708C"/>
    <w:rsid w:val="002D57C4"/>
    <w:rsid w:val="002E2DB5"/>
    <w:rsid w:val="002E4E35"/>
    <w:rsid w:val="002F6217"/>
    <w:rsid w:val="002F6E88"/>
    <w:rsid w:val="002F7E35"/>
    <w:rsid w:val="00300D99"/>
    <w:rsid w:val="0030211A"/>
    <w:rsid w:val="00304277"/>
    <w:rsid w:val="003078AA"/>
    <w:rsid w:val="00312FA3"/>
    <w:rsid w:val="003151BC"/>
    <w:rsid w:val="00317889"/>
    <w:rsid w:val="00330557"/>
    <w:rsid w:val="00330DA6"/>
    <w:rsid w:val="00335FB3"/>
    <w:rsid w:val="003478AA"/>
    <w:rsid w:val="00351161"/>
    <w:rsid w:val="00355CA9"/>
    <w:rsid w:val="003575E6"/>
    <w:rsid w:val="003648FD"/>
    <w:rsid w:val="003649D9"/>
    <w:rsid w:val="003655A2"/>
    <w:rsid w:val="0036DF3C"/>
    <w:rsid w:val="00372FBC"/>
    <w:rsid w:val="00377B05"/>
    <w:rsid w:val="003A355F"/>
    <w:rsid w:val="003A4FF3"/>
    <w:rsid w:val="003D29F8"/>
    <w:rsid w:val="003D515B"/>
    <w:rsid w:val="003E47B8"/>
    <w:rsid w:val="003F3D90"/>
    <w:rsid w:val="003F6C18"/>
    <w:rsid w:val="0040093C"/>
    <w:rsid w:val="00403BE0"/>
    <w:rsid w:val="00405915"/>
    <w:rsid w:val="0041120F"/>
    <w:rsid w:val="0042278A"/>
    <w:rsid w:val="00430AF5"/>
    <w:rsid w:val="00451EBA"/>
    <w:rsid w:val="00462A72"/>
    <w:rsid w:val="004659D5"/>
    <w:rsid w:val="0047677F"/>
    <w:rsid w:val="00480081"/>
    <w:rsid w:val="004807BA"/>
    <w:rsid w:val="00485766"/>
    <w:rsid w:val="004879A6"/>
    <w:rsid w:val="00487AEC"/>
    <w:rsid w:val="00487ED7"/>
    <w:rsid w:val="00494F97"/>
    <w:rsid w:val="004A209F"/>
    <w:rsid w:val="004A382B"/>
    <w:rsid w:val="004B1542"/>
    <w:rsid w:val="004B17A1"/>
    <w:rsid w:val="004B23D9"/>
    <w:rsid w:val="004B2BBF"/>
    <w:rsid w:val="004C018A"/>
    <w:rsid w:val="004C2526"/>
    <w:rsid w:val="004C5524"/>
    <w:rsid w:val="004C5917"/>
    <w:rsid w:val="004D422B"/>
    <w:rsid w:val="004D756B"/>
    <w:rsid w:val="004F4374"/>
    <w:rsid w:val="004F5C04"/>
    <w:rsid w:val="00500EB5"/>
    <w:rsid w:val="0051160E"/>
    <w:rsid w:val="005149D1"/>
    <w:rsid w:val="0052532E"/>
    <w:rsid w:val="005300F7"/>
    <w:rsid w:val="00531AF2"/>
    <w:rsid w:val="005325A4"/>
    <w:rsid w:val="00533C1B"/>
    <w:rsid w:val="00536265"/>
    <w:rsid w:val="0055126B"/>
    <w:rsid w:val="005618AC"/>
    <w:rsid w:val="00566240"/>
    <w:rsid w:val="005949AD"/>
    <w:rsid w:val="005A1404"/>
    <w:rsid w:val="005A6CCB"/>
    <w:rsid w:val="005B1706"/>
    <w:rsid w:val="005C5046"/>
    <w:rsid w:val="005E1280"/>
    <w:rsid w:val="005E5F31"/>
    <w:rsid w:val="00604058"/>
    <w:rsid w:val="00612E34"/>
    <w:rsid w:val="00613773"/>
    <w:rsid w:val="00631AA1"/>
    <w:rsid w:val="00645D11"/>
    <w:rsid w:val="00646BEF"/>
    <w:rsid w:val="00661851"/>
    <w:rsid w:val="00662795"/>
    <w:rsid w:val="0068092C"/>
    <w:rsid w:val="00684FA1"/>
    <w:rsid w:val="00690352"/>
    <w:rsid w:val="00691D72"/>
    <w:rsid w:val="006A3ED5"/>
    <w:rsid w:val="006A7720"/>
    <w:rsid w:val="006B02AC"/>
    <w:rsid w:val="006B2B18"/>
    <w:rsid w:val="006B6C2F"/>
    <w:rsid w:val="006C6D7B"/>
    <w:rsid w:val="006D6D37"/>
    <w:rsid w:val="006E0E6D"/>
    <w:rsid w:val="00715FFE"/>
    <w:rsid w:val="00727411"/>
    <w:rsid w:val="0073510B"/>
    <w:rsid w:val="00741EA0"/>
    <w:rsid w:val="00742240"/>
    <w:rsid w:val="00745945"/>
    <w:rsid w:val="0075563B"/>
    <w:rsid w:val="00773055"/>
    <w:rsid w:val="007820F6"/>
    <w:rsid w:val="0078521E"/>
    <w:rsid w:val="007A0EEA"/>
    <w:rsid w:val="007A1C50"/>
    <w:rsid w:val="007B4959"/>
    <w:rsid w:val="007B53A6"/>
    <w:rsid w:val="007C2121"/>
    <w:rsid w:val="007C3837"/>
    <w:rsid w:val="007D4ECB"/>
    <w:rsid w:val="0080126F"/>
    <w:rsid w:val="0080427C"/>
    <w:rsid w:val="00804677"/>
    <w:rsid w:val="00813651"/>
    <w:rsid w:val="008159F5"/>
    <w:rsid w:val="008165B5"/>
    <w:rsid w:val="008224C1"/>
    <w:rsid w:val="0084000A"/>
    <w:rsid w:val="00840578"/>
    <w:rsid w:val="0084346E"/>
    <w:rsid w:val="00855759"/>
    <w:rsid w:val="008653EB"/>
    <w:rsid w:val="00870246"/>
    <w:rsid w:val="008724A8"/>
    <w:rsid w:val="008A2053"/>
    <w:rsid w:val="008A57E6"/>
    <w:rsid w:val="008A6AFB"/>
    <w:rsid w:val="008C7766"/>
    <w:rsid w:val="008E2298"/>
    <w:rsid w:val="008E3053"/>
    <w:rsid w:val="008F6EF0"/>
    <w:rsid w:val="0090368F"/>
    <w:rsid w:val="0091249C"/>
    <w:rsid w:val="00922CED"/>
    <w:rsid w:val="00923C46"/>
    <w:rsid w:val="00930034"/>
    <w:rsid w:val="00931C1F"/>
    <w:rsid w:val="009414A7"/>
    <w:rsid w:val="00941D83"/>
    <w:rsid w:val="00943E73"/>
    <w:rsid w:val="0094622F"/>
    <w:rsid w:val="009519DF"/>
    <w:rsid w:val="00955D95"/>
    <w:rsid w:val="00967569"/>
    <w:rsid w:val="009718ED"/>
    <w:rsid w:val="00976FA3"/>
    <w:rsid w:val="0099167E"/>
    <w:rsid w:val="00991C1C"/>
    <w:rsid w:val="00994781"/>
    <w:rsid w:val="00995F65"/>
    <w:rsid w:val="009C26CF"/>
    <w:rsid w:val="009C6682"/>
    <w:rsid w:val="009E043A"/>
    <w:rsid w:val="009E2400"/>
    <w:rsid w:val="009F7E72"/>
    <w:rsid w:val="00A04682"/>
    <w:rsid w:val="00A07615"/>
    <w:rsid w:val="00A16BD4"/>
    <w:rsid w:val="00A362A2"/>
    <w:rsid w:val="00A36CD0"/>
    <w:rsid w:val="00A443D1"/>
    <w:rsid w:val="00A646FF"/>
    <w:rsid w:val="00A66865"/>
    <w:rsid w:val="00A74122"/>
    <w:rsid w:val="00A870EB"/>
    <w:rsid w:val="00A94728"/>
    <w:rsid w:val="00AB4B67"/>
    <w:rsid w:val="00AC039B"/>
    <w:rsid w:val="00AD02BF"/>
    <w:rsid w:val="00AF5AFE"/>
    <w:rsid w:val="00B219F4"/>
    <w:rsid w:val="00B23538"/>
    <w:rsid w:val="00B5500A"/>
    <w:rsid w:val="00B8272C"/>
    <w:rsid w:val="00B86CD4"/>
    <w:rsid w:val="00B911ED"/>
    <w:rsid w:val="00B94C16"/>
    <w:rsid w:val="00BA1A91"/>
    <w:rsid w:val="00BA762E"/>
    <w:rsid w:val="00BB3697"/>
    <w:rsid w:val="00BC1FFE"/>
    <w:rsid w:val="00BD3DF8"/>
    <w:rsid w:val="00BD5727"/>
    <w:rsid w:val="00BF0882"/>
    <w:rsid w:val="00C02DCC"/>
    <w:rsid w:val="00C41091"/>
    <w:rsid w:val="00C530F5"/>
    <w:rsid w:val="00C57F7E"/>
    <w:rsid w:val="00C627D1"/>
    <w:rsid w:val="00C71E51"/>
    <w:rsid w:val="00C85260"/>
    <w:rsid w:val="00C860FE"/>
    <w:rsid w:val="00CA098E"/>
    <w:rsid w:val="00CA7DDA"/>
    <w:rsid w:val="00CB3035"/>
    <w:rsid w:val="00CC24D0"/>
    <w:rsid w:val="00CC3944"/>
    <w:rsid w:val="00CD0828"/>
    <w:rsid w:val="00CE3F15"/>
    <w:rsid w:val="00CE53D0"/>
    <w:rsid w:val="00CF37AD"/>
    <w:rsid w:val="00D03D5B"/>
    <w:rsid w:val="00D2468B"/>
    <w:rsid w:val="00D3657A"/>
    <w:rsid w:val="00D6041C"/>
    <w:rsid w:val="00D70306"/>
    <w:rsid w:val="00D75B10"/>
    <w:rsid w:val="00D770A6"/>
    <w:rsid w:val="00D857FF"/>
    <w:rsid w:val="00D8718B"/>
    <w:rsid w:val="00D913C6"/>
    <w:rsid w:val="00DA7E5C"/>
    <w:rsid w:val="00DA7EB2"/>
    <w:rsid w:val="00DB4A40"/>
    <w:rsid w:val="00DC379A"/>
    <w:rsid w:val="00DC52F6"/>
    <w:rsid w:val="00DD1553"/>
    <w:rsid w:val="00DD5101"/>
    <w:rsid w:val="00E05A66"/>
    <w:rsid w:val="00E10FE7"/>
    <w:rsid w:val="00E11264"/>
    <w:rsid w:val="00E204A7"/>
    <w:rsid w:val="00E272F2"/>
    <w:rsid w:val="00E342A2"/>
    <w:rsid w:val="00E41E26"/>
    <w:rsid w:val="00E470BE"/>
    <w:rsid w:val="00E50383"/>
    <w:rsid w:val="00E50E0A"/>
    <w:rsid w:val="00E633A0"/>
    <w:rsid w:val="00E77346"/>
    <w:rsid w:val="00E86197"/>
    <w:rsid w:val="00E876E8"/>
    <w:rsid w:val="00E9130C"/>
    <w:rsid w:val="00E93B02"/>
    <w:rsid w:val="00EA77C4"/>
    <w:rsid w:val="00EB1A5B"/>
    <w:rsid w:val="00EC0ED4"/>
    <w:rsid w:val="00EC463B"/>
    <w:rsid w:val="00ED373D"/>
    <w:rsid w:val="00ED66A6"/>
    <w:rsid w:val="00EE187A"/>
    <w:rsid w:val="00EE1935"/>
    <w:rsid w:val="00EE7356"/>
    <w:rsid w:val="00EF5A3C"/>
    <w:rsid w:val="00EF5E93"/>
    <w:rsid w:val="00F0796A"/>
    <w:rsid w:val="00F12151"/>
    <w:rsid w:val="00F3161F"/>
    <w:rsid w:val="00F46AE2"/>
    <w:rsid w:val="00F47555"/>
    <w:rsid w:val="00F56E97"/>
    <w:rsid w:val="00F6113E"/>
    <w:rsid w:val="00F65274"/>
    <w:rsid w:val="00F67B57"/>
    <w:rsid w:val="00F7035A"/>
    <w:rsid w:val="00F77D0C"/>
    <w:rsid w:val="00F8783E"/>
    <w:rsid w:val="00F95EDE"/>
    <w:rsid w:val="00F97D4F"/>
    <w:rsid w:val="00FA415D"/>
    <w:rsid w:val="00FA7C22"/>
    <w:rsid w:val="00FA7E86"/>
    <w:rsid w:val="00FB2EE2"/>
    <w:rsid w:val="00FB5524"/>
    <w:rsid w:val="00FC3A51"/>
    <w:rsid w:val="00FD6817"/>
    <w:rsid w:val="00FD6B6B"/>
    <w:rsid w:val="00FD6F7D"/>
    <w:rsid w:val="00FE3356"/>
    <w:rsid w:val="00FE43C3"/>
    <w:rsid w:val="00FF1700"/>
    <w:rsid w:val="00FF6CD7"/>
    <w:rsid w:val="00FF71A8"/>
    <w:rsid w:val="03EDCAF9"/>
    <w:rsid w:val="05AC7AD1"/>
    <w:rsid w:val="06A42A80"/>
    <w:rsid w:val="06C08556"/>
    <w:rsid w:val="0824398A"/>
    <w:rsid w:val="08990A06"/>
    <w:rsid w:val="09C0BFDF"/>
    <w:rsid w:val="0BABBC1C"/>
    <w:rsid w:val="0BB5433E"/>
    <w:rsid w:val="0C4166D0"/>
    <w:rsid w:val="0DC8E58A"/>
    <w:rsid w:val="0DEB5B35"/>
    <w:rsid w:val="0ED755E9"/>
    <w:rsid w:val="0F09B254"/>
    <w:rsid w:val="0F354687"/>
    <w:rsid w:val="0F51EC87"/>
    <w:rsid w:val="14F3B85E"/>
    <w:rsid w:val="15162CBD"/>
    <w:rsid w:val="155780EE"/>
    <w:rsid w:val="167BEFE7"/>
    <w:rsid w:val="17493F07"/>
    <w:rsid w:val="177AA88A"/>
    <w:rsid w:val="18200C30"/>
    <w:rsid w:val="18697F2D"/>
    <w:rsid w:val="19DE04C6"/>
    <w:rsid w:val="1A1EFF77"/>
    <w:rsid w:val="1ACB5C80"/>
    <w:rsid w:val="1BA074D1"/>
    <w:rsid w:val="1E6CC5B8"/>
    <w:rsid w:val="20CFBD09"/>
    <w:rsid w:val="221E6C48"/>
    <w:rsid w:val="2700FDE6"/>
    <w:rsid w:val="2877E7BA"/>
    <w:rsid w:val="2A2661ED"/>
    <w:rsid w:val="2B6B4E93"/>
    <w:rsid w:val="2C08227D"/>
    <w:rsid w:val="2C1F5086"/>
    <w:rsid w:val="2CA774CD"/>
    <w:rsid w:val="2CBBEE86"/>
    <w:rsid w:val="2CEE9E2B"/>
    <w:rsid w:val="2D90A07C"/>
    <w:rsid w:val="2D9C8584"/>
    <w:rsid w:val="2FB29D54"/>
    <w:rsid w:val="30762232"/>
    <w:rsid w:val="309B021F"/>
    <w:rsid w:val="315D1B6B"/>
    <w:rsid w:val="33C2CAD3"/>
    <w:rsid w:val="33FBB4EB"/>
    <w:rsid w:val="349487F1"/>
    <w:rsid w:val="356CDD7A"/>
    <w:rsid w:val="3619B012"/>
    <w:rsid w:val="3637DA9C"/>
    <w:rsid w:val="3693C43E"/>
    <w:rsid w:val="3695CEC6"/>
    <w:rsid w:val="37D10F1D"/>
    <w:rsid w:val="39A4A2E4"/>
    <w:rsid w:val="3BB9B858"/>
    <w:rsid w:val="3BF6F15D"/>
    <w:rsid w:val="3D771ADD"/>
    <w:rsid w:val="3E2BC1CC"/>
    <w:rsid w:val="3F946080"/>
    <w:rsid w:val="41047AC7"/>
    <w:rsid w:val="412D78FF"/>
    <w:rsid w:val="4159FFA6"/>
    <w:rsid w:val="42024528"/>
    <w:rsid w:val="425ED16C"/>
    <w:rsid w:val="428481F1"/>
    <w:rsid w:val="441BEE6A"/>
    <w:rsid w:val="454C3126"/>
    <w:rsid w:val="46EDE17E"/>
    <w:rsid w:val="483307A6"/>
    <w:rsid w:val="493D07C7"/>
    <w:rsid w:val="496D8841"/>
    <w:rsid w:val="497021AF"/>
    <w:rsid w:val="49921440"/>
    <w:rsid w:val="49FCE622"/>
    <w:rsid w:val="4A653402"/>
    <w:rsid w:val="4C517E6F"/>
    <w:rsid w:val="4DC804DF"/>
    <w:rsid w:val="4E29360B"/>
    <w:rsid w:val="4E59C412"/>
    <w:rsid w:val="4E891683"/>
    <w:rsid w:val="4E9E3839"/>
    <w:rsid w:val="4F86CB08"/>
    <w:rsid w:val="4FE31FBA"/>
    <w:rsid w:val="51A636C0"/>
    <w:rsid w:val="5251BACD"/>
    <w:rsid w:val="5376917B"/>
    <w:rsid w:val="547DD2C1"/>
    <w:rsid w:val="57CC2F2C"/>
    <w:rsid w:val="57F44090"/>
    <w:rsid w:val="58AEF5ED"/>
    <w:rsid w:val="58B88858"/>
    <w:rsid w:val="58E4E7AC"/>
    <w:rsid w:val="59D6FA61"/>
    <w:rsid w:val="5AE03A62"/>
    <w:rsid w:val="5B057EDB"/>
    <w:rsid w:val="5B6B4D1A"/>
    <w:rsid w:val="5C090481"/>
    <w:rsid w:val="5D9CFC59"/>
    <w:rsid w:val="5F4B34F3"/>
    <w:rsid w:val="5F7D83E2"/>
    <w:rsid w:val="604F5F71"/>
    <w:rsid w:val="62144A18"/>
    <w:rsid w:val="6341D57A"/>
    <w:rsid w:val="637418DC"/>
    <w:rsid w:val="648D3F8D"/>
    <w:rsid w:val="64ED4D61"/>
    <w:rsid w:val="6531D095"/>
    <w:rsid w:val="655645B2"/>
    <w:rsid w:val="67294D16"/>
    <w:rsid w:val="6900EB2D"/>
    <w:rsid w:val="69068C5E"/>
    <w:rsid w:val="6964CD87"/>
    <w:rsid w:val="6C79EE51"/>
    <w:rsid w:val="6EAEE6E4"/>
    <w:rsid w:val="6EBB5742"/>
    <w:rsid w:val="6EFF3867"/>
    <w:rsid w:val="6F34F2B4"/>
    <w:rsid w:val="6FFE487E"/>
    <w:rsid w:val="71CEC7FF"/>
    <w:rsid w:val="72DD155D"/>
    <w:rsid w:val="73457336"/>
    <w:rsid w:val="78A40B43"/>
    <w:rsid w:val="79934CE8"/>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DD9A"/>
  <w15:docId w15:val="{33141F76-A5C5-4D61-B636-1EF173F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l-G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jc w:val="both"/>
      <w:outlineLvl w:val="0"/>
    </w:pPr>
    <w:rPr>
      <w:rFonts w:ascii="Tahoma" w:hAnsi="Tahoma" w:eastAsia="Tahoma" w:cs="Tahoma"/>
      <w:b/>
      <w:sz w:val="22"/>
      <w:szCs w:val="22"/>
    </w:rPr>
  </w:style>
  <w:style w:type="paragraph" w:styleId="Heading2">
    <w:name w:val="heading 2"/>
    <w:basedOn w:val="Normal"/>
    <w:next w:val="Normal"/>
    <w:uiPriority w:val="9"/>
    <w:semiHidden/>
    <w:unhideWhenUsed/>
    <w:qFormat/>
    <w:pPr>
      <w:keepNext/>
      <w:jc w:val="both"/>
      <w:outlineLvl w:val="1"/>
    </w:pPr>
    <w:rPr>
      <w:rFonts w:ascii="Tahoma" w:hAnsi="Tahoma" w:eastAsia="Tahoma" w:cs="Tahoma"/>
      <w:b/>
      <w:i/>
      <w:sz w:val="22"/>
      <w:szCs w:val="22"/>
      <w:u w:val="single"/>
    </w:rPr>
  </w:style>
  <w:style w:type="paragraph" w:styleId="Heading3">
    <w:name w:val="heading 3"/>
    <w:basedOn w:val="Normal"/>
    <w:next w:val="Normal"/>
    <w:uiPriority w:val="9"/>
    <w:semiHidden/>
    <w:unhideWhenUsed/>
    <w:qFormat/>
    <w:pPr>
      <w:keepNext/>
      <w:outlineLvl w:val="2"/>
    </w:pPr>
    <w:rPr>
      <w:rFonts w:ascii="Tahoma" w:hAnsi="Tahoma" w:eastAsia="Tahoma" w:cs="Tahoma"/>
      <w:b/>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40578"/>
    <w:pPr>
      <w:tabs>
        <w:tab w:val="center" w:pos="4320"/>
        <w:tab w:val="right" w:pos="8640"/>
      </w:tabs>
    </w:pPr>
  </w:style>
  <w:style w:type="character" w:styleId="HeaderChar" w:customStyle="1">
    <w:name w:val="Header Char"/>
    <w:basedOn w:val="DefaultParagraphFont"/>
    <w:link w:val="Header"/>
    <w:uiPriority w:val="99"/>
    <w:rsid w:val="00840578"/>
  </w:style>
  <w:style w:type="paragraph" w:styleId="Footer">
    <w:name w:val="footer"/>
    <w:basedOn w:val="Normal"/>
    <w:link w:val="FooterChar"/>
    <w:uiPriority w:val="99"/>
    <w:unhideWhenUsed/>
    <w:rsid w:val="00840578"/>
    <w:pPr>
      <w:tabs>
        <w:tab w:val="center" w:pos="4320"/>
        <w:tab w:val="right" w:pos="8640"/>
      </w:tabs>
    </w:pPr>
  </w:style>
  <w:style w:type="character" w:styleId="FooterChar" w:customStyle="1">
    <w:name w:val="Footer Char"/>
    <w:basedOn w:val="DefaultParagraphFont"/>
    <w:link w:val="Footer"/>
    <w:uiPriority w:val="99"/>
    <w:rsid w:val="00840578"/>
  </w:style>
  <w:style w:type="character" w:styleId="Hyperlink">
    <w:name w:val="Hyperlink"/>
    <w:basedOn w:val="DefaultParagraphFont"/>
    <w:uiPriority w:val="99"/>
    <w:unhideWhenUsed/>
    <w:rsid w:val="00C41091"/>
    <w:rPr>
      <w:color w:val="0000FF"/>
      <w:u w:val="single"/>
    </w:rPr>
  </w:style>
  <w:style w:type="character" w:styleId="normaltextrun" w:customStyle="1">
    <w:name w:val="normaltextrun"/>
    <w:basedOn w:val="DefaultParagraphFont"/>
    <w:rsid w:val="00A362A2"/>
  </w:style>
  <w:style w:type="table" w:styleId="TableGrid">
    <w:name w:val="Table Grid"/>
    <w:basedOn w:val="TableNormal"/>
    <w:uiPriority w:val="39"/>
    <w:rsid w:val="00B5500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5E5F31"/>
    <w:pPr>
      <w:spacing w:before="100" w:beforeAutospacing="1" w:after="100" w:afterAutospacing="1"/>
    </w:pPr>
    <w:rPr>
      <w:sz w:val="24"/>
      <w:szCs w:val="24"/>
      <w:lang w:val="en-US" w:eastAsia="en-US"/>
    </w:rPr>
  </w:style>
  <w:style w:type="character" w:styleId="eop" w:customStyle="1">
    <w:name w:val="eop"/>
    <w:basedOn w:val="DefaultParagraphFont"/>
    <w:rsid w:val="005E5F31"/>
  </w:style>
  <w:style w:type="character" w:styleId="UnresolvedMention1" w:customStyle="1">
    <w:name w:val="Unresolved Mention1"/>
    <w:basedOn w:val="DefaultParagraphFont"/>
    <w:uiPriority w:val="99"/>
    <w:semiHidden/>
    <w:unhideWhenUsed/>
    <w:rsid w:val="00F67B57"/>
    <w:rPr>
      <w:color w:val="605E5C"/>
      <w:shd w:val="clear" w:color="auto" w:fill="E1DFDD"/>
    </w:rPr>
  </w:style>
  <w:style w:type="character" w:styleId="UnresolvedMention">
    <w:name w:val="Unresolved Mention"/>
    <w:basedOn w:val="DefaultParagraphFont"/>
    <w:uiPriority w:val="99"/>
    <w:semiHidden/>
    <w:unhideWhenUsed/>
    <w:rsid w:val="0043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52490">
      <w:bodyDiv w:val="1"/>
      <w:marLeft w:val="0"/>
      <w:marRight w:val="0"/>
      <w:marTop w:val="0"/>
      <w:marBottom w:val="0"/>
      <w:divBdr>
        <w:top w:val="none" w:sz="0" w:space="0" w:color="auto"/>
        <w:left w:val="none" w:sz="0" w:space="0" w:color="auto"/>
        <w:bottom w:val="none" w:sz="0" w:space="0" w:color="auto"/>
        <w:right w:val="none" w:sz="0" w:space="0" w:color="auto"/>
      </w:divBdr>
      <w:divsChild>
        <w:div w:id="15422705">
          <w:marLeft w:val="0"/>
          <w:marRight w:val="0"/>
          <w:marTop w:val="0"/>
          <w:marBottom w:val="0"/>
          <w:divBdr>
            <w:top w:val="none" w:sz="0" w:space="0" w:color="auto"/>
            <w:left w:val="none" w:sz="0" w:space="0" w:color="auto"/>
            <w:bottom w:val="none" w:sz="0" w:space="0" w:color="auto"/>
            <w:right w:val="none" w:sz="0" w:space="0" w:color="auto"/>
          </w:divBdr>
        </w:div>
        <w:div w:id="56128560">
          <w:marLeft w:val="0"/>
          <w:marRight w:val="0"/>
          <w:marTop w:val="0"/>
          <w:marBottom w:val="0"/>
          <w:divBdr>
            <w:top w:val="none" w:sz="0" w:space="0" w:color="auto"/>
            <w:left w:val="none" w:sz="0" w:space="0" w:color="auto"/>
            <w:bottom w:val="none" w:sz="0" w:space="0" w:color="auto"/>
            <w:right w:val="none" w:sz="0" w:space="0" w:color="auto"/>
          </w:divBdr>
        </w:div>
        <w:div w:id="367991044">
          <w:marLeft w:val="0"/>
          <w:marRight w:val="0"/>
          <w:marTop w:val="0"/>
          <w:marBottom w:val="0"/>
          <w:divBdr>
            <w:top w:val="none" w:sz="0" w:space="0" w:color="auto"/>
            <w:left w:val="none" w:sz="0" w:space="0" w:color="auto"/>
            <w:bottom w:val="none" w:sz="0" w:space="0" w:color="auto"/>
            <w:right w:val="none" w:sz="0" w:space="0" w:color="auto"/>
          </w:divBdr>
        </w:div>
        <w:div w:id="587153788">
          <w:marLeft w:val="0"/>
          <w:marRight w:val="0"/>
          <w:marTop w:val="0"/>
          <w:marBottom w:val="0"/>
          <w:divBdr>
            <w:top w:val="none" w:sz="0" w:space="0" w:color="auto"/>
            <w:left w:val="none" w:sz="0" w:space="0" w:color="auto"/>
            <w:bottom w:val="none" w:sz="0" w:space="0" w:color="auto"/>
            <w:right w:val="none" w:sz="0" w:space="0" w:color="auto"/>
          </w:divBdr>
        </w:div>
        <w:div w:id="588346877">
          <w:marLeft w:val="0"/>
          <w:marRight w:val="0"/>
          <w:marTop w:val="0"/>
          <w:marBottom w:val="0"/>
          <w:divBdr>
            <w:top w:val="none" w:sz="0" w:space="0" w:color="auto"/>
            <w:left w:val="none" w:sz="0" w:space="0" w:color="auto"/>
            <w:bottom w:val="none" w:sz="0" w:space="0" w:color="auto"/>
            <w:right w:val="none" w:sz="0" w:space="0" w:color="auto"/>
          </w:divBdr>
        </w:div>
        <w:div w:id="1133211277">
          <w:marLeft w:val="0"/>
          <w:marRight w:val="0"/>
          <w:marTop w:val="0"/>
          <w:marBottom w:val="0"/>
          <w:divBdr>
            <w:top w:val="none" w:sz="0" w:space="0" w:color="auto"/>
            <w:left w:val="none" w:sz="0" w:space="0" w:color="auto"/>
            <w:bottom w:val="none" w:sz="0" w:space="0" w:color="auto"/>
            <w:right w:val="none" w:sz="0" w:space="0" w:color="auto"/>
          </w:divBdr>
        </w:div>
        <w:div w:id="1532764350">
          <w:marLeft w:val="0"/>
          <w:marRight w:val="0"/>
          <w:marTop w:val="0"/>
          <w:marBottom w:val="0"/>
          <w:divBdr>
            <w:top w:val="none" w:sz="0" w:space="0" w:color="auto"/>
            <w:left w:val="none" w:sz="0" w:space="0" w:color="auto"/>
            <w:bottom w:val="none" w:sz="0" w:space="0" w:color="auto"/>
            <w:right w:val="none" w:sz="0" w:space="0" w:color="auto"/>
          </w:divBdr>
        </w:div>
        <w:div w:id="1622688827">
          <w:marLeft w:val="0"/>
          <w:marRight w:val="0"/>
          <w:marTop w:val="0"/>
          <w:marBottom w:val="0"/>
          <w:divBdr>
            <w:top w:val="none" w:sz="0" w:space="0" w:color="auto"/>
            <w:left w:val="none" w:sz="0" w:space="0" w:color="auto"/>
            <w:bottom w:val="none" w:sz="0" w:space="0" w:color="auto"/>
            <w:right w:val="none" w:sz="0" w:space="0" w:color="auto"/>
          </w:divBdr>
        </w:div>
        <w:div w:id="1721593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yperlink" Target="mailto:ir@idealholdings.gr"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ir@idealholdings.gr" TargetMode="External" Id="Re7d4551e589b432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84f83c-9f7c-4d69-9c0a-23e965ab5252">
      <Terms xmlns="http://schemas.microsoft.com/office/infopath/2007/PartnerControls"/>
    </lcf76f155ced4ddcb4097134ff3c332f>
    <TaxCatchAll xmlns="373f73b7-cd36-4a90-b985-66ec8109e4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7D241A3440FB4795DEA88F5BBD5CE1" ma:contentTypeVersion="17" ma:contentTypeDescription="Create a new document." ma:contentTypeScope="" ma:versionID="e92d4c6ed9ea3231f95bb00d8b80795c">
  <xsd:schema xmlns:xsd="http://www.w3.org/2001/XMLSchema" xmlns:xs="http://www.w3.org/2001/XMLSchema" xmlns:p="http://schemas.microsoft.com/office/2006/metadata/properties" xmlns:ns2="cd84f83c-9f7c-4d69-9c0a-23e965ab5252" xmlns:ns3="373f73b7-cd36-4a90-b985-66ec8109e4fc" targetNamespace="http://schemas.microsoft.com/office/2006/metadata/properties" ma:root="true" ma:fieldsID="8e453b9e258243e96ea73b12e822c683" ns2:_="" ns3:_="">
    <xsd:import namespace="cd84f83c-9f7c-4d69-9c0a-23e965ab5252"/>
    <xsd:import namespace="373f73b7-cd36-4a90-b985-66ec8109e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4f83c-9f7c-4d69-9c0a-23e965ab5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efdcbc-f538-4260-9a8a-585cac1d8a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f73b7-cd36-4a90-b985-66ec8109e4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73d971-5a1d-454f-922f-8309594f9d86}" ma:internalName="TaxCatchAll" ma:showField="CatchAllData" ma:web="373f73b7-cd36-4a90-b985-66ec8109e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C1E27-5C9A-4C6E-9D6B-261013D7489E}">
  <ds:schemaRefs>
    <ds:schemaRef ds:uri="http://schemas.microsoft.com/sharepoint/v3/contenttype/forms"/>
  </ds:schemaRefs>
</ds:datastoreItem>
</file>

<file path=customXml/itemProps2.xml><?xml version="1.0" encoding="utf-8"?>
<ds:datastoreItem xmlns:ds="http://schemas.openxmlformats.org/officeDocument/2006/customXml" ds:itemID="{DB49E075-DD7D-4B47-AADE-D3951A35BF54}">
  <ds:schemaRefs>
    <ds:schemaRef ds:uri="http://schemas.microsoft.com/office/2006/metadata/properties"/>
    <ds:schemaRef ds:uri="http://schemas.microsoft.com/office/infopath/2007/PartnerControls"/>
    <ds:schemaRef ds:uri="cd84f83c-9f7c-4d69-9c0a-23e965ab5252"/>
    <ds:schemaRef ds:uri="373f73b7-cd36-4a90-b985-66ec8109e4fc"/>
  </ds:schemaRefs>
</ds:datastoreItem>
</file>

<file path=customXml/itemProps3.xml><?xml version="1.0" encoding="utf-8"?>
<ds:datastoreItem xmlns:ds="http://schemas.openxmlformats.org/officeDocument/2006/customXml" ds:itemID="{7A9B0E6E-7CF6-4B22-A4A3-B3A252F33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4f83c-9f7c-4d69-9c0a-23e965ab5252"/>
    <ds:schemaRef ds:uri="373f73b7-cd36-4a90-b985-66ec8109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Myriam Kampyli</dc:creator>
  <keywords/>
  <lastModifiedBy>Vasiliki Baltsikidou</lastModifiedBy>
  <revision>301</revision>
  <lastPrinted>2025-01-13T21:23:00.0000000Z</lastPrinted>
  <dcterms:created xsi:type="dcterms:W3CDTF">2021-05-14T17:03:00.0000000Z</dcterms:created>
  <dcterms:modified xsi:type="dcterms:W3CDTF">2026-05-12T10:37:48.6354456Z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0x010100E07D241A3440FB4795DEA88F5BBD5CE1</vt:lpwstr>
  </property>
  <property fmtid="{D5CDD505-2E9C-101B-9397-08002B2CF9AE}" pid="3" name="Order">
    <vt:r8>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